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4701"/>
      </w:tblGrid>
      <w:tr w:rsidR="0049243F" w:rsidRPr="003C02C2" w14:paraId="1B6079F9" w14:textId="77777777" w:rsidTr="00884A11">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54192DD4" w:rsidR="0049243F" w:rsidRPr="003C02C2" w:rsidRDefault="005C388C">
            <w:pPr>
              <w:spacing w:after="0" w:line="240" w:lineRule="auto"/>
              <w:rPr>
                <w:rFonts w:asciiTheme="majorHAnsi" w:hAnsiTheme="majorHAnsi" w:cstheme="majorHAnsi"/>
              </w:rPr>
            </w:pPr>
            <w:r w:rsidRPr="003C02C2">
              <w:rPr>
                <w:rFonts w:ascii="Calibri Light" w:hAnsi="Calibri Light" w:cs="Calibri Light"/>
                <w:b/>
                <w:color w:val="FFFFFF"/>
              </w:rPr>
              <w:t xml:space="preserve">IŠTEKLIŲ AGENTŪRA </w:t>
            </w:r>
            <w:r w:rsidR="00AE2E14" w:rsidRPr="003C02C2">
              <w:rPr>
                <w:rFonts w:asciiTheme="majorHAnsi" w:hAnsiTheme="majorHAnsi" w:cstheme="majorHAnsi"/>
                <w:b/>
                <w:color w:val="FFFFFF"/>
              </w:rPr>
              <w:t>&gt; PIRKIMO DOKUMENTAI &gt; PASIŪLYMO FORMA</w:t>
            </w:r>
            <w:r w:rsidR="00877F58">
              <w:rPr>
                <w:rFonts w:asciiTheme="majorHAnsi" w:hAnsiTheme="majorHAnsi" w:cstheme="majorHAnsi"/>
                <w:b/>
                <w:color w:val="FFFFFF"/>
              </w:rPr>
              <w:t xml:space="preserve"> (PF)</w:t>
            </w:r>
          </w:p>
        </w:tc>
      </w:tr>
    </w:tbl>
    <w:p w14:paraId="5F33F7BB" w14:textId="77777777" w:rsidR="0049243F" w:rsidRPr="003C02C2" w:rsidRDefault="0049243F" w:rsidP="008B2E05">
      <w:pPr>
        <w:spacing w:after="0" w:line="120" w:lineRule="auto"/>
        <w:jc w:val="center"/>
        <w:rPr>
          <w:rFonts w:asciiTheme="majorHAnsi" w:hAnsiTheme="majorHAnsi" w:cstheme="majorHAnsi"/>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3C02C2" w14:paraId="7555D546" w14:textId="77777777" w:rsidTr="00884A1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3CA02375" w:rsidR="0049243F" w:rsidRPr="00877F58" w:rsidRDefault="00B95F6A" w:rsidP="008B2E05">
            <w:pPr>
              <w:pStyle w:val="TEKSTAS"/>
              <w:numPr>
                <w:ilvl w:val="0"/>
                <w:numId w:val="0"/>
              </w:numPr>
              <w:ind w:left="360" w:hanging="360"/>
              <w:jc w:val="center"/>
              <w:rPr>
                <w:rFonts w:asciiTheme="majorHAnsi" w:hAnsiTheme="majorHAnsi" w:cstheme="majorHAnsi"/>
                <w:b/>
                <w:bCs/>
              </w:rPr>
            </w:pPr>
            <w:r w:rsidRPr="00B95F6A">
              <w:rPr>
                <w:rFonts w:asciiTheme="majorHAnsi" w:hAnsiTheme="majorHAnsi" w:cstheme="majorHAnsi"/>
                <w:b/>
                <w:bCs/>
              </w:rPr>
              <w:t>Pažeidžiamumų skenavimo įrangos prenumerata (PPR-421)</w:t>
            </w:r>
          </w:p>
        </w:tc>
      </w:tr>
    </w:tbl>
    <w:p w14:paraId="78E3CD05" w14:textId="77777777" w:rsidR="0049243F" w:rsidRPr="003C02C2" w:rsidRDefault="0049243F">
      <w:pPr>
        <w:spacing w:after="0" w:line="120" w:lineRule="auto"/>
        <w:rPr>
          <w:rFonts w:asciiTheme="majorHAnsi" w:hAnsiTheme="majorHAnsi" w:cstheme="majorHAnsi"/>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3C02C2" w14:paraId="2158EE2C" w14:textId="77777777" w:rsidTr="00884A11">
        <w:tc>
          <w:tcPr>
            <w:tcW w:w="2796" w:type="pct"/>
            <w:tcMar>
              <w:top w:w="0" w:type="dxa"/>
              <w:left w:w="108" w:type="dxa"/>
              <w:bottom w:w="0" w:type="dxa"/>
              <w:right w:w="108" w:type="dxa"/>
            </w:tcMar>
          </w:tcPr>
          <w:p w14:paraId="563D3CEA" w14:textId="68709C42" w:rsidR="0049243F" w:rsidRPr="003C02C2" w:rsidRDefault="00A64AA8">
            <w:pPr>
              <w:spacing w:after="0" w:line="240" w:lineRule="auto"/>
              <w:rPr>
                <w:rFonts w:asciiTheme="majorHAnsi" w:hAnsiTheme="majorHAnsi" w:cstheme="majorHAnsi"/>
                <w:bCs/>
              </w:rPr>
            </w:pPr>
            <w:r w:rsidRPr="003C02C2">
              <w:rPr>
                <w:rFonts w:asciiTheme="majorHAnsi" w:hAnsiTheme="majorHAnsi" w:cstheme="majorHAnsi"/>
                <w:bCs/>
                <w:sz w:val="22"/>
              </w:rPr>
              <w:t>Išteklių agentūra</w:t>
            </w:r>
          </w:p>
          <w:p w14:paraId="0656BFD8" w14:textId="77777777" w:rsidR="0049243F" w:rsidRPr="003C02C2" w:rsidRDefault="00AE2E14">
            <w:pPr>
              <w:spacing w:after="0" w:line="240" w:lineRule="auto"/>
              <w:rPr>
                <w:rFonts w:asciiTheme="majorHAnsi" w:hAnsiTheme="majorHAnsi" w:cstheme="majorHAnsi"/>
                <w:bCs/>
              </w:rPr>
            </w:pPr>
            <w:r w:rsidRPr="003C02C2">
              <w:rPr>
                <w:rFonts w:asciiTheme="majorHAnsi" w:hAnsiTheme="majorHAnsi" w:cstheme="majorHAnsi"/>
                <w:bCs/>
                <w:sz w:val="22"/>
              </w:rPr>
              <w:t>prie Lietuvos Respublikos vidaus reikalų ministerijos</w:t>
            </w:r>
          </w:p>
          <w:p w14:paraId="490A64FC" w14:textId="77777777" w:rsidR="0049243F" w:rsidRPr="003C02C2" w:rsidRDefault="00AE2E14">
            <w:pPr>
              <w:spacing w:after="0" w:line="240" w:lineRule="auto"/>
              <w:rPr>
                <w:rFonts w:asciiTheme="majorHAnsi" w:hAnsiTheme="majorHAnsi" w:cstheme="majorHAnsi"/>
                <w:bCs/>
                <w:i/>
              </w:rPr>
            </w:pPr>
            <w:r w:rsidRPr="003C02C2">
              <w:rPr>
                <w:rFonts w:asciiTheme="majorHAnsi" w:hAnsiTheme="majorHAnsi" w:cstheme="majorHAnsi"/>
                <w:bCs/>
                <w:i/>
                <w:sz w:val="22"/>
              </w:rPr>
              <w:t>Teikiama CVP IS priemonėmis</w:t>
            </w:r>
          </w:p>
        </w:tc>
        <w:tc>
          <w:tcPr>
            <w:tcW w:w="2204" w:type="pct"/>
            <w:tcMar>
              <w:top w:w="0" w:type="dxa"/>
              <w:left w:w="108" w:type="dxa"/>
              <w:bottom w:w="0" w:type="dxa"/>
              <w:right w:w="108" w:type="dxa"/>
            </w:tcMar>
          </w:tcPr>
          <w:p w14:paraId="2ED0F522" w14:textId="77777777" w:rsidR="0049243F" w:rsidRPr="003C02C2" w:rsidRDefault="0049243F">
            <w:pPr>
              <w:spacing w:after="0" w:line="312" w:lineRule="auto"/>
              <w:rPr>
                <w:rFonts w:asciiTheme="majorHAnsi" w:hAnsiTheme="majorHAnsi" w:cstheme="majorHAnsi"/>
                <w:bCs/>
              </w:rPr>
            </w:pPr>
          </w:p>
        </w:tc>
      </w:tr>
    </w:tbl>
    <w:p w14:paraId="6BB5D923" w14:textId="77777777" w:rsidR="0049243F" w:rsidRPr="003C02C2" w:rsidRDefault="0049243F">
      <w:pPr>
        <w:rPr>
          <w:rFonts w:asciiTheme="majorHAnsi" w:hAnsiTheme="majorHAnsi" w:cstheme="majorHAnsi"/>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3C02C2" w14:paraId="5B52461F" w14:textId="77777777" w:rsidTr="00884A11">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3564666B" w14:textId="77777777" w:rsidTr="00884A11">
        <w:tc>
          <w:tcPr>
            <w:tcW w:w="1418" w:type="dxa"/>
            <w:tcBorders>
              <w:top w:val="single" w:sz="4" w:space="0" w:color="000000"/>
            </w:tcBorders>
            <w:tcMar>
              <w:top w:w="0" w:type="dxa"/>
              <w:left w:w="108" w:type="dxa"/>
              <w:bottom w:w="0" w:type="dxa"/>
              <w:right w:w="108" w:type="dxa"/>
            </w:tcMar>
          </w:tcPr>
          <w:p w14:paraId="7E58F2B8" w14:textId="77777777" w:rsidR="0049243F" w:rsidRPr="003C02C2" w:rsidRDefault="00AE2E14">
            <w:pPr>
              <w:pStyle w:val="CentrBoldm"/>
              <w:rPr>
                <w:rFonts w:asciiTheme="majorHAnsi" w:hAnsiTheme="majorHAnsi" w:cstheme="majorHAnsi"/>
                <w:b w:val="0"/>
                <w:bCs w:val="0"/>
                <w:sz w:val="22"/>
                <w:szCs w:val="22"/>
                <w:lang w:val="lt-LT"/>
              </w:rPr>
            </w:pPr>
            <w:r w:rsidRPr="003C02C2">
              <w:rPr>
                <w:rFonts w:asciiTheme="majorHAnsi" w:hAnsiTheme="majorHAnsi" w:cstheme="majorHAnsi"/>
                <w:b w:val="0"/>
                <w:bCs w:val="0"/>
                <w:sz w:val="22"/>
                <w:szCs w:val="22"/>
                <w:lang w:val="lt-LT"/>
              </w:rPr>
              <w:t>(Data, Nr.)</w:t>
            </w:r>
          </w:p>
        </w:tc>
      </w:tr>
      <w:tr w:rsidR="0049243F" w:rsidRPr="003C02C2" w14:paraId="62F28C2F" w14:textId="77777777" w:rsidTr="00884A11">
        <w:tc>
          <w:tcPr>
            <w:tcW w:w="1418" w:type="dxa"/>
            <w:tcMar>
              <w:top w:w="0" w:type="dxa"/>
              <w:left w:w="108" w:type="dxa"/>
              <w:bottom w:w="0" w:type="dxa"/>
              <w:right w:w="108" w:type="dxa"/>
            </w:tcMar>
          </w:tcPr>
          <w:p w14:paraId="67B9EE29" w14:textId="77777777" w:rsidR="0049243F" w:rsidRPr="003C02C2" w:rsidRDefault="0049243F">
            <w:pPr>
              <w:pStyle w:val="CentrBoldm"/>
              <w:spacing w:line="120" w:lineRule="auto"/>
              <w:rPr>
                <w:rFonts w:asciiTheme="majorHAnsi" w:hAnsiTheme="majorHAnsi" w:cstheme="majorHAnsi"/>
                <w:b w:val="0"/>
                <w:bCs w:val="0"/>
                <w:sz w:val="22"/>
                <w:szCs w:val="22"/>
                <w:lang w:val="lt-LT"/>
              </w:rPr>
            </w:pPr>
          </w:p>
        </w:tc>
      </w:tr>
      <w:tr w:rsidR="0049243F" w:rsidRPr="003C02C2" w14:paraId="1EBC7843" w14:textId="77777777" w:rsidTr="00884A11">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256492AE" w14:textId="77777777" w:rsidTr="00884A11">
        <w:tc>
          <w:tcPr>
            <w:tcW w:w="1418" w:type="dxa"/>
            <w:tcBorders>
              <w:top w:val="single" w:sz="4" w:space="0" w:color="000000"/>
            </w:tcBorders>
            <w:tcMar>
              <w:top w:w="0" w:type="dxa"/>
              <w:left w:w="108" w:type="dxa"/>
              <w:bottom w:w="0" w:type="dxa"/>
              <w:right w:w="108" w:type="dxa"/>
            </w:tcMar>
          </w:tcPr>
          <w:p w14:paraId="3F5E72BD"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position w:val="6"/>
                <w:sz w:val="22"/>
                <w:szCs w:val="22"/>
                <w:lang w:val="lt-LT"/>
              </w:rPr>
              <w:t>(Vieta)</w:t>
            </w:r>
          </w:p>
        </w:tc>
      </w:tr>
    </w:tbl>
    <w:p w14:paraId="1E5BE4C5" w14:textId="77777777" w:rsidR="0049243F" w:rsidRPr="003C02C2" w:rsidRDefault="0049243F">
      <w:pPr>
        <w:tabs>
          <w:tab w:val="left" w:pos="1089"/>
        </w:tabs>
        <w:spacing w:after="0" w:line="312" w:lineRule="auto"/>
        <w:rPr>
          <w:rFonts w:asciiTheme="majorHAnsi" w:hAnsiTheme="majorHAnsi" w:cstheme="majorHAnsi"/>
          <w:sz w:val="22"/>
        </w:rPr>
      </w:pPr>
    </w:p>
    <w:p w14:paraId="46641EF3" w14:textId="77777777" w:rsidR="0049243F" w:rsidRPr="003C02C2" w:rsidRDefault="00AE2E14">
      <w:pPr>
        <w:pStyle w:val="ListParagraph"/>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3C02C2"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dalyvių pavadinimai: </w:t>
            </w:r>
          </w:p>
          <w:p w14:paraId="38A1F547"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Atsakingasis partneris: Partneris Nr. 1: Partneris Nr. 2 ir t. t.:)</w:t>
            </w:r>
          </w:p>
        </w:tc>
      </w:tr>
      <w:tr w:rsidR="0049243F" w:rsidRPr="003C02C2"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3C02C2" w:rsidRDefault="00AE2E14">
            <w:pPr>
              <w:tabs>
                <w:tab w:val="left" w:pos="567"/>
              </w:tabs>
              <w:spacing w:after="0" w:line="240" w:lineRule="auto"/>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narių adresai) </w:t>
            </w:r>
          </w:p>
        </w:tc>
      </w:tr>
      <w:tr w:rsidR="0049243F" w:rsidRPr="003C02C2"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3C02C2" w:rsidRDefault="0049243F">
            <w:pPr>
              <w:tabs>
                <w:tab w:val="left" w:pos="567"/>
              </w:tabs>
              <w:spacing w:after="0" w:line="240" w:lineRule="auto"/>
              <w:rPr>
                <w:rFonts w:asciiTheme="majorHAnsi" w:hAnsiTheme="majorHAnsi" w:cstheme="majorHAnsi"/>
                <w:i/>
                <w:sz w:val="20"/>
              </w:rPr>
            </w:pPr>
          </w:p>
        </w:tc>
      </w:tr>
      <w:tr w:rsidR="0049243F" w:rsidRPr="003C02C2"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3C02C2" w:rsidRDefault="00AE2E14">
            <w:pPr>
              <w:spacing w:after="0" w:line="240" w:lineRule="auto"/>
              <w:rPr>
                <w:rFonts w:asciiTheme="majorHAnsi" w:hAnsiTheme="majorHAnsi" w:cstheme="majorHAnsi"/>
              </w:rPr>
            </w:pPr>
            <w:r w:rsidRPr="003C02C2">
              <w:rPr>
                <w:rFonts w:asciiTheme="majorHAnsi" w:hAnsiTheme="majorHAnsi" w:cstheme="majorHAnsi"/>
                <w:b/>
                <w:color w:val="00000A"/>
                <w:sz w:val="20"/>
                <w:szCs w:val="20"/>
              </w:rPr>
              <w:t>Asmens, pateikusio pasiūlymą CVP IS priemonėmis, vardas, pavardė, pareigos</w:t>
            </w:r>
            <w:r w:rsidRPr="003C02C2">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3C02C2" w:rsidRDefault="00AE2E14">
            <w:pPr>
              <w:spacing w:after="0" w:line="240" w:lineRule="auto"/>
              <w:jc w:val="both"/>
              <w:rPr>
                <w:rFonts w:asciiTheme="majorHAnsi" w:hAnsiTheme="majorHAnsi" w:cstheme="majorHAnsi"/>
              </w:rPr>
            </w:pPr>
            <w:r w:rsidRPr="003C02C2">
              <w:rPr>
                <w:rFonts w:asciiTheme="majorHAnsi" w:eastAsia="Times New Roman" w:hAnsiTheme="majorHAnsi" w:cstheme="majorHAnsi"/>
                <w:b/>
                <w:color w:val="00000A"/>
                <w:sz w:val="20"/>
                <w:szCs w:val="20"/>
              </w:rPr>
              <w:t>Ryšiams su Vykdytoju palaikyti skiriamo asmens</w:t>
            </w:r>
            <w:r w:rsidRPr="003C02C2">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3C02C2"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3C02C2" w:rsidRDefault="0049243F">
      <w:pPr>
        <w:spacing w:after="0" w:line="120" w:lineRule="auto"/>
        <w:rPr>
          <w:rFonts w:asciiTheme="majorHAnsi" w:hAnsiTheme="majorHAnsi" w:cstheme="majorHAnsi"/>
          <w:b/>
        </w:rPr>
      </w:pPr>
    </w:p>
    <w:p w14:paraId="4CDF6EFF" w14:textId="77777777" w:rsidR="0049243F" w:rsidRPr="003C02C2" w:rsidRDefault="0049243F">
      <w:pPr>
        <w:spacing w:after="0" w:line="120" w:lineRule="auto"/>
        <w:rPr>
          <w:rFonts w:asciiTheme="majorHAnsi" w:hAnsiTheme="majorHAnsi" w:cstheme="majorHAnsi"/>
          <w:b/>
        </w:rPr>
      </w:pPr>
    </w:p>
    <w:p w14:paraId="32B21264" w14:textId="77777777" w:rsidR="0049243F" w:rsidRPr="003C02C2" w:rsidRDefault="004622C1">
      <w:pPr>
        <w:pStyle w:val="ListParagraph"/>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w:t>
      </w:r>
      <w:r w:rsidR="00AE2E14" w:rsidRPr="003C02C2">
        <w:rPr>
          <w:rFonts w:asciiTheme="majorHAnsi" w:hAnsiTheme="majorHAnsi" w:cstheme="majorHAnsi"/>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406"/>
        <w:gridCol w:w="5369"/>
        <w:gridCol w:w="4007"/>
        <w:gridCol w:w="3919"/>
      </w:tblGrid>
      <w:tr w:rsidR="00877F58" w:rsidRPr="003C02C2" w14:paraId="5846C230" w14:textId="77777777" w:rsidTr="00877F58">
        <w:tc>
          <w:tcPr>
            <w:tcW w:w="478"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877F58" w:rsidRPr="003C02C2" w:rsidRDefault="00877F58">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Eil. Nr.</w:t>
            </w:r>
          </w:p>
        </w:tc>
        <w:tc>
          <w:tcPr>
            <w:tcW w:w="1826"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877F58" w:rsidRPr="003C02C2" w:rsidRDefault="00877F58">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Pateikto dokumento pavadinimas</w:t>
            </w:r>
          </w:p>
        </w:tc>
        <w:tc>
          <w:tcPr>
            <w:tcW w:w="136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877F58" w:rsidRPr="003C02C2" w:rsidRDefault="00877F58">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Ar dokumente yra konfidenciali* informacija</w:t>
            </w:r>
          </w:p>
        </w:tc>
        <w:tc>
          <w:tcPr>
            <w:tcW w:w="133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877F58" w:rsidRPr="003C02C2" w:rsidRDefault="00877F58">
            <w:pPr>
              <w:spacing w:after="0" w:line="240" w:lineRule="auto"/>
              <w:jc w:val="center"/>
              <w:rPr>
                <w:rFonts w:asciiTheme="majorHAnsi" w:hAnsiTheme="majorHAnsi" w:cstheme="majorHAnsi"/>
              </w:rPr>
            </w:pPr>
            <w:r w:rsidRPr="003C02C2">
              <w:rPr>
                <w:rFonts w:asciiTheme="majorHAnsi" w:hAnsiTheme="majorHAnsi" w:cstheme="majorHAnsi"/>
                <w:b/>
                <w:color w:val="000000"/>
                <w:sz w:val="20"/>
                <w:szCs w:val="20"/>
              </w:rPr>
              <w:t>Jeigu taip, kokiu pagrindu atitinkamas dokumentas yra konfidencialus?</w:t>
            </w:r>
          </w:p>
        </w:tc>
      </w:tr>
      <w:tr w:rsidR="00877F58" w:rsidRPr="003C02C2" w14:paraId="20389612" w14:textId="77777777" w:rsidTr="00877F58">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877F58" w:rsidRPr="003C02C2" w:rsidRDefault="00877F58">
            <w:pPr>
              <w:pStyle w:val="ListParagraph"/>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877F58" w:rsidRPr="003C02C2" w:rsidRDefault="00877F58">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Ši pasiūlymo forma</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877F58" w:rsidRPr="003C02C2" w:rsidRDefault="00877F58">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877F58" w:rsidRPr="003C02C2" w:rsidRDefault="00877F58">
            <w:pPr>
              <w:spacing w:after="0" w:line="240" w:lineRule="auto"/>
              <w:jc w:val="center"/>
              <w:rPr>
                <w:rFonts w:asciiTheme="majorHAnsi" w:hAnsiTheme="majorHAnsi" w:cstheme="majorHAnsi"/>
                <w:color w:val="000000"/>
                <w:sz w:val="20"/>
                <w:szCs w:val="20"/>
              </w:rPr>
            </w:pPr>
          </w:p>
        </w:tc>
      </w:tr>
      <w:tr w:rsidR="00877F58" w:rsidRPr="003C02C2" w14:paraId="1B8D7067" w14:textId="77777777" w:rsidTr="00877F58">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877F58" w:rsidRPr="003C02C2" w:rsidRDefault="00877F58">
            <w:pPr>
              <w:pStyle w:val="ListParagraph"/>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877F58" w:rsidRPr="003C02C2" w:rsidRDefault="00877F58">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877F58" w:rsidRPr="003C02C2" w:rsidRDefault="00877F58">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877F58" w:rsidRPr="003C02C2" w:rsidRDefault="00877F58">
            <w:pPr>
              <w:spacing w:after="0" w:line="240" w:lineRule="auto"/>
              <w:jc w:val="center"/>
              <w:rPr>
                <w:rFonts w:asciiTheme="majorHAnsi" w:hAnsiTheme="majorHAnsi" w:cstheme="majorHAnsi"/>
                <w:color w:val="000000"/>
                <w:sz w:val="20"/>
                <w:szCs w:val="20"/>
              </w:rPr>
            </w:pPr>
          </w:p>
        </w:tc>
      </w:tr>
      <w:tr w:rsidR="00877F58" w:rsidRPr="003C02C2" w14:paraId="3A11DEE5" w14:textId="77777777" w:rsidTr="00877F58">
        <w:tc>
          <w:tcPr>
            <w:tcW w:w="47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877F58" w:rsidRPr="003C02C2" w:rsidRDefault="00877F58">
            <w:pPr>
              <w:pStyle w:val="ListParagraph"/>
              <w:numPr>
                <w:ilvl w:val="0"/>
                <w:numId w:val="2"/>
              </w:numPr>
              <w:ind w:left="0" w:firstLine="0"/>
              <w:jc w:val="center"/>
              <w:rPr>
                <w:rFonts w:asciiTheme="majorHAnsi" w:hAnsiTheme="majorHAnsi" w:cstheme="majorHAnsi"/>
                <w:sz w:val="20"/>
                <w:szCs w:val="20"/>
                <w:lang w:val="lt-LT"/>
              </w:rPr>
            </w:pPr>
          </w:p>
        </w:tc>
        <w:tc>
          <w:tcPr>
            <w:tcW w:w="18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877F58" w:rsidRPr="003C02C2" w:rsidRDefault="00877F58">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877F58" w:rsidRPr="003C02C2" w:rsidRDefault="00877F58">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877F58" w:rsidRPr="003C02C2" w:rsidRDefault="00877F58">
            <w:pPr>
              <w:spacing w:after="0" w:line="240" w:lineRule="auto"/>
              <w:jc w:val="center"/>
              <w:rPr>
                <w:rFonts w:asciiTheme="majorHAnsi" w:hAnsiTheme="majorHAnsi" w:cstheme="majorHAnsi"/>
                <w:color w:val="000000"/>
                <w:sz w:val="20"/>
                <w:szCs w:val="20"/>
              </w:rPr>
            </w:pPr>
          </w:p>
        </w:tc>
      </w:tr>
    </w:tbl>
    <w:p w14:paraId="5AA0B78E" w14:textId="77777777" w:rsidR="0049243F" w:rsidRPr="003C02C2" w:rsidRDefault="00AE2E14" w:rsidP="00E03A80">
      <w:pPr>
        <w:spacing w:after="0" w:line="240" w:lineRule="auto"/>
        <w:jc w:val="both"/>
        <w:rPr>
          <w:rFonts w:asciiTheme="majorHAnsi" w:hAnsiTheme="majorHAnsi" w:cstheme="majorHAnsi"/>
          <w:sz w:val="16"/>
          <w:szCs w:val="16"/>
          <w:lang w:eastAsia="lt-LT"/>
        </w:rPr>
      </w:pPr>
      <w:r w:rsidRPr="003C02C2">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3C02C2"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3C02C2" w:rsidRDefault="00BE4C39" w:rsidP="00E03A80">
      <w:pPr>
        <w:tabs>
          <w:tab w:val="left" w:pos="-142"/>
          <w:tab w:val="left" w:pos="0"/>
        </w:tabs>
        <w:suppressAutoHyphens w:val="0"/>
        <w:autoSpaceDN/>
        <w:spacing w:after="0"/>
        <w:jc w:val="both"/>
        <w:textAlignment w:val="auto"/>
        <w:rPr>
          <w:rFonts w:asciiTheme="majorHAnsi" w:hAnsiTheme="majorHAnsi" w:cstheme="majorHAnsi"/>
          <w:b/>
          <w:sz w:val="16"/>
          <w:szCs w:val="16"/>
        </w:rPr>
      </w:pPr>
      <w:r w:rsidRPr="003C02C2">
        <w:rPr>
          <w:rFonts w:asciiTheme="majorHAnsi" w:hAnsiTheme="majorHAnsi" w:cstheme="majorHAnsi"/>
          <w:b/>
          <w:sz w:val="16"/>
          <w:szCs w:val="16"/>
        </w:rPr>
        <w:t xml:space="preserve">3 lentelė. </w:t>
      </w:r>
      <w:r w:rsidRPr="003C02C2">
        <w:rPr>
          <w:rFonts w:asciiTheme="majorHAnsi" w:hAnsiTheme="majorHAnsi" w:cstheme="majorHAnsi"/>
          <w:b/>
          <w:bCs/>
          <w:sz w:val="16"/>
          <w:szCs w:val="16"/>
        </w:rPr>
        <w:t xml:space="preserve">Informacija apie rėmimąsi kitų subjektų </w:t>
      </w:r>
      <w:r w:rsidRPr="003C02C2">
        <w:rPr>
          <w:rFonts w:asciiTheme="majorHAnsi" w:hAnsiTheme="majorHAnsi" w:cstheme="majorHAnsi"/>
          <w:b/>
          <w:bCs/>
          <w:noProof/>
          <w:sz w:val="16"/>
          <w:szCs w:val="16"/>
        </w:rPr>
        <w:t>pajėgumais</w:t>
      </w:r>
      <w:r w:rsidRPr="003C02C2">
        <w:rPr>
          <w:rFonts w:asciiTheme="majorHAnsi" w:hAnsiTheme="majorHAnsi" w:cstheme="majorHAnsi"/>
          <w:b/>
          <w:bCs/>
          <w:sz w:val="16"/>
          <w:szCs w:val="16"/>
        </w:rPr>
        <w:t>.</w:t>
      </w:r>
      <w:r w:rsidRPr="003C02C2">
        <w:rPr>
          <w:rFonts w:asciiTheme="majorHAnsi" w:hAnsiTheme="majorHAnsi" w:cstheme="majorHAnsi"/>
          <w:b/>
          <w:sz w:val="16"/>
          <w:szCs w:val="16"/>
        </w:rPr>
        <w:t xml:space="preserve"> Vykdant pirkimo sutartį bus pasitelkiami šie ūkio subjektai</w:t>
      </w:r>
      <w:r w:rsidRPr="003C02C2">
        <w:rPr>
          <w:rFonts w:asciiTheme="majorHAnsi" w:eastAsia="Times New Roman" w:hAnsiTheme="majorHAnsi" w:cstheme="majorHAnsi"/>
          <w:i/>
          <w:color w:val="00000A"/>
          <w:sz w:val="16"/>
          <w:szCs w:val="16"/>
        </w:rPr>
        <w:t>.</w:t>
      </w:r>
    </w:p>
    <w:tbl>
      <w:tblPr>
        <w:tblStyle w:val="TableGrid"/>
        <w:tblW w:w="5000" w:type="pct"/>
        <w:tblLook w:val="04A0" w:firstRow="1" w:lastRow="0" w:firstColumn="1" w:lastColumn="0" w:noHBand="0" w:noVBand="1"/>
      </w:tblPr>
      <w:tblGrid>
        <w:gridCol w:w="1535"/>
        <w:gridCol w:w="3437"/>
        <w:gridCol w:w="3464"/>
        <w:gridCol w:w="3240"/>
        <w:gridCol w:w="3025"/>
      </w:tblGrid>
      <w:tr w:rsidR="00BE4C39" w:rsidRPr="003C02C2" w14:paraId="01A79771" w14:textId="77777777" w:rsidTr="00E03A80">
        <w:trPr>
          <w:trHeight w:val="20"/>
        </w:trPr>
        <w:tc>
          <w:tcPr>
            <w:tcW w:w="522" w:type="pct"/>
            <w:shd w:val="clear" w:color="auto" w:fill="F2F2F2" w:themeFill="background1" w:themeFillShade="F2"/>
            <w:vAlign w:val="center"/>
          </w:tcPr>
          <w:p w14:paraId="16BA9C89" w14:textId="77777777"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3C02C2"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3C02C2">
              <w:rPr>
                <w:rFonts w:asciiTheme="majorHAnsi" w:eastAsia="Times New Roman" w:hAnsiTheme="majorHAnsi" w:cstheme="majorHAnsi"/>
                <w:b/>
                <w:color w:val="00000A"/>
                <w:sz w:val="20"/>
                <w:szCs w:val="20"/>
                <w:lang w:val="lt-LT"/>
              </w:rPr>
              <w:t xml:space="preserve">Ūkio subjekto (-ų), </w:t>
            </w:r>
            <w:proofErr w:type="spellStart"/>
            <w:r w:rsidRPr="003C02C2">
              <w:rPr>
                <w:rFonts w:asciiTheme="majorHAnsi" w:eastAsia="Times New Roman" w:hAnsiTheme="majorHAnsi" w:cstheme="majorHAnsi"/>
                <w:b/>
                <w:iCs/>
                <w:color w:val="00000A"/>
                <w:sz w:val="20"/>
                <w:szCs w:val="20"/>
                <w:lang w:val="lt-LT"/>
              </w:rPr>
              <w:t>kvazisubtiekėjo</w:t>
            </w:r>
            <w:proofErr w:type="spellEnd"/>
            <w:r w:rsidRPr="003C02C2">
              <w:rPr>
                <w:rFonts w:asciiTheme="majorHAnsi" w:eastAsia="Times New Roman" w:hAnsiTheme="majorHAnsi" w:cstheme="majorHAnsi"/>
                <w:b/>
                <w:iCs/>
                <w:color w:val="00000A"/>
                <w:sz w:val="20"/>
                <w:szCs w:val="20"/>
                <w:vertAlign w:val="superscript"/>
                <w:lang w:val="lt-LT"/>
              </w:rPr>
              <w:footnoteReference w:id="2"/>
            </w:r>
            <w:r w:rsidRPr="003C02C2">
              <w:rPr>
                <w:rFonts w:asciiTheme="majorHAnsi" w:eastAsia="Times New Roman" w:hAnsiTheme="majorHAnsi" w:cstheme="majorHAnsi"/>
                <w:b/>
                <w:iCs/>
                <w:color w:val="00000A"/>
                <w:sz w:val="20"/>
                <w:szCs w:val="20"/>
                <w:lang w:val="lt-LT"/>
              </w:rPr>
              <w:t>, trečiojo asmens</w:t>
            </w:r>
            <w:r w:rsidRPr="003C02C2">
              <w:rPr>
                <w:rFonts w:asciiTheme="majorHAnsi" w:eastAsia="Times New Roman" w:hAnsiTheme="majorHAnsi" w:cstheme="majorHAnsi"/>
                <w:b/>
                <w:iCs/>
                <w:color w:val="00000A"/>
                <w:sz w:val="20"/>
                <w:szCs w:val="20"/>
                <w:vertAlign w:val="superscript"/>
                <w:lang w:val="lt-LT"/>
              </w:rPr>
              <w:footnoteReference w:id="3"/>
            </w:r>
            <w:r w:rsidRPr="003C02C2">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3C02C2" w:rsidRDefault="00BE4C39" w:rsidP="006F2426">
            <w:pPr>
              <w:spacing w:after="0" w:line="240" w:lineRule="auto"/>
              <w:jc w:val="center"/>
              <w:rPr>
                <w:rFonts w:asciiTheme="majorHAnsi" w:hAnsiTheme="majorHAnsi" w:cstheme="majorHAnsi"/>
                <w:sz w:val="20"/>
                <w:szCs w:val="20"/>
                <w:lang w:val="lt-LT"/>
              </w:rPr>
            </w:pPr>
            <w:r w:rsidRPr="003C02C2">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3C02C2" w:rsidRDefault="00BE4C39" w:rsidP="006F2426">
            <w:pPr>
              <w:spacing w:after="0" w:line="240" w:lineRule="auto"/>
              <w:jc w:val="center"/>
              <w:rPr>
                <w:rFonts w:asciiTheme="majorHAnsi" w:hAnsiTheme="majorHAnsi" w:cstheme="majorHAnsi"/>
                <w:i/>
                <w:iCs/>
                <w:sz w:val="20"/>
                <w:szCs w:val="20"/>
                <w:lang w:val="lt-LT"/>
              </w:rPr>
            </w:pPr>
            <w:r w:rsidRPr="003C02C2">
              <w:rPr>
                <w:rFonts w:asciiTheme="majorHAnsi" w:hAnsiTheme="majorHAnsi" w:cstheme="majorHAnsi"/>
                <w:b/>
                <w:iCs/>
                <w:sz w:val="20"/>
                <w:szCs w:val="20"/>
                <w:lang w:val="lt-LT"/>
              </w:rPr>
              <w:t>Ūkio subjektas pasitelkiamas, siekiant atitikti kvalifikacijos reikalavimą</w:t>
            </w:r>
            <w:r w:rsidRPr="003C02C2">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Pirkimo sutarties dalis, kuriai vykdyti pasitelkiamas ūkio subjektas,</w:t>
            </w:r>
            <w:r w:rsidR="006F2426" w:rsidRPr="003C02C2">
              <w:rPr>
                <w:rFonts w:asciiTheme="majorHAnsi" w:hAnsiTheme="majorHAnsi" w:cstheme="majorHAnsi"/>
                <w:b/>
                <w:color w:val="000000"/>
                <w:sz w:val="20"/>
                <w:szCs w:val="20"/>
                <w:lang w:val="lt-LT"/>
              </w:rPr>
              <w:t xml:space="preserve"> </w:t>
            </w:r>
            <w:r w:rsidRPr="003C02C2">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3C02C2" w:rsidRDefault="00BE4C39" w:rsidP="006F2426">
            <w:pPr>
              <w:spacing w:after="0" w:line="240" w:lineRule="auto"/>
              <w:rPr>
                <w:rFonts w:asciiTheme="majorHAnsi" w:hAnsiTheme="majorHAnsi" w:cstheme="majorHAnsi"/>
                <w:sz w:val="20"/>
                <w:szCs w:val="20"/>
                <w:lang w:val="lt-LT"/>
              </w:rPr>
            </w:pPr>
            <w:r w:rsidRPr="003C02C2">
              <w:rPr>
                <w:rFonts w:asciiTheme="majorHAnsi" w:hAnsiTheme="majorHAnsi" w:cstheme="majorHAnsi"/>
                <w:b/>
                <w:color w:val="000000"/>
                <w:sz w:val="20"/>
                <w:szCs w:val="20"/>
                <w:lang w:val="lt-LT"/>
              </w:rPr>
              <w:t>Koks pateikiamas įrodymas dėl išteklių prieinamumo</w:t>
            </w:r>
            <w:r w:rsidRPr="003C02C2">
              <w:rPr>
                <w:rStyle w:val="FootnoteReference"/>
                <w:rFonts w:asciiTheme="majorHAnsi" w:hAnsiTheme="majorHAnsi" w:cstheme="majorHAnsi"/>
                <w:b/>
                <w:color w:val="000000"/>
                <w:sz w:val="20"/>
                <w:szCs w:val="20"/>
                <w:lang w:val="lt-LT"/>
              </w:rPr>
              <w:footnoteReference w:id="4"/>
            </w:r>
          </w:p>
        </w:tc>
      </w:tr>
      <w:tr w:rsidR="00BE4C39" w:rsidRPr="003C02C2" w14:paraId="019B24AE" w14:textId="77777777" w:rsidTr="00E03A80">
        <w:trPr>
          <w:trHeight w:val="20"/>
        </w:trPr>
        <w:tc>
          <w:tcPr>
            <w:tcW w:w="522" w:type="pct"/>
            <w:vAlign w:val="center"/>
          </w:tcPr>
          <w:p w14:paraId="15697EBA" w14:textId="7FF88E19"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3C02C2" w:rsidRDefault="00BE4C39" w:rsidP="006F2426">
            <w:pPr>
              <w:spacing w:after="0"/>
              <w:jc w:val="left"/>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674709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2C1166A2" w14:textId="77777777" w:rsidR="00BE4C39" w:rsidRPr="003C02C2"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r w:rsidR="00BE4C39" w:rsidRPr="003C02C2" w14:paraId="0748D57B" w14:textId="77777777" w:rsidTr="00E03A80">
        <w:trPr>
          <w:trHeight w:val="20"/>
        </w:trPr>
        <w:tc>
          <w:tcPr>
            <w:tcW w:w="522" w:type="pct"/>
            <w:vAlign w:val="center"/>
          </w:tcPr>
          <w:p w14:paraId="37DAEB19" w14:textId="5A5F1970"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3C02C2" w:rsidRDefault="00BE4C39" w:rsidP="006F2426">
            <w:pPr>
              <w:spacing w:after="0"/>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3AAD295"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3B5D69A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bl>
    <w:p w14:paraId="10327CB8" w14:textId="77777777" w:rsidR="00BE4C39" w:rsidRDefault="00BE4C39" w:rsidP="00BE4C39">
      <w:pPr>
        <w:pStyle w:val="ListParagraph"/>
        <w:tabs>
          <w:tab w:val="left" w:pos="0"/>
        </w:tabs>
        <w:ind w:left="0"/>
        <w:rPr>
          <w:rFonts w:asciiTheme="majorHAnsi" w:hAnsiTheme="majorHAnsi" w:cstheme="majorHAnsi"/>
          <w:b/>
          <w:sz w:val="16"/>
          <w:szCs w:val="16"/>
          <w:lang w:val="lt-LT"/>
        </w:rPr>
      </w:pPr>
    </w:p>
    <w:p w14:paraId="53B93D0C" w14:textId="22F27A51" w:rsidR="00457B4A" w:rsidRPr="00457B4A" w:rsidRDefault="00457B4A" w:rsidP="00457B4A">
      <w:pPr>
        <w:tabs>
          <w:tab w:val="left" w:pos="0"/>
        </w:tabs>
        <w:suppressAutoHyphens w:val="0"/>
        <w:autoSpaceDN/>
        <w:spacing w:line="252" w:lineRule="auto"/>
        <w:contextualSpacing/>
        <w:jc w:val="both"/>
        <w:textAlignment w:val="auto"/>
        <w:rPr>
          <w:rFonts w:ascii="Calibri Light" w:hAnsi="Calibri Light" w:cs="Calibri Light"/>
          <w:b/>
          <w:sz w:val="16"/>
          <w:szCs w:val="16"/>
        </w:rPr>
      </w:pPr>
      <w:r>
        <w:rPr>
          <w:rFonts w:ascii="Calibri Light" w:hAnsi="Calibri Light" w:cs="Calibri Light"/>
          <w:b/>
          <w:sz w:val="16"/>
          <w:szCs w:val="16"/>
        </w:rPr>
        <w:t xml:space="preserve">4 </w:t>
      </w:r>
      <w:r w:rsidRPr="00457B4A">
        <w:rPr>
          <w:rFonts w:ascii="Calibri Light" w:hAnsi="Calibri Light" w:cs="Calibri Light"/>
          <w:b/>
          <w:sz w:val="16"/>
          <w:szCs w:val="16"/>
        </w:rPr>
        <w:t>lentelė. Informacija apie subtiekėjus (jeigu žinoma):</w:t>
      </w:r>
    </w:p>
    <w:tbl>
      <w:tblPr>
        <w:tblStyle w:val="Lentelstinklelis1"/>
        <w:tblW w:w="5000" w:type="pct"/>
        <w:tblLook w:val="04A0" w:firstRow="1" w:lastRow="0" w:firstColumn="1" w:lastColumn="0" w:noHBand="0" w:noVBand="1"/>
      </w:tblPr>
      <w:tblGrid>
        <w:gridCol w:w="2246"/>
        <w:gridCol w:w="5142"/>
        <w:gridCol w:w="4587"/>
        <w:gridCol w:w="2726"/>
      </w:tblGrid>
      <w:tr w:rsidR="00457B4A" w:rsidRPr="005244DC" w14:paraId="10C6DAAB"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67DEDD" w14:textId="77777777" w:rsidR="00457B4A" w:rsidRPr="00457B4A" w:rsidRDefault="00457B4A" w:rsidP="00457B4A">
            <w:pPr>
              <w:spacing w:after="0" w:line="240" w:lineRule="auto"/>
              <w:jc w:val="center"/>
              <w:rPr>
                <w:rFonts w:ascii="Calibri Light" w:hAnsi="Calibri Light" w:cs="Calibri Light"/>
                <w:b/>
                <w:color w:val="000000"/>
                <w:sz w:val="20"/>
                <w:szCs w:val="20"/>
              </w:rPr>
            </w:pPr>
            <w:r w:rsidRPr="00457B4A">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DD6E2C" w14:textId="77777777" w:rsidR="00457B4A" w:rsidRPr="00457B4A" w:rsidRDefault="00457B4A" w:rsidP="00457B4A">
            <w:pPr>
              <w:spacing w:after="0" w:line="240" w:lineRule="auto"/>
              <w:jc w:val="center"/>
              <w:rPr>
                <w:rFonts w:ascii="Calibri Light" w:eastAsia="Times New Roman" w:hAnsi="Calibri Light" w:cs="Calibri Light"/>
                <w:b/>
                <w:color w:val="00000A"/>
                <w:sz w:val="20"/>
                <w:szCs w:val="20"/>
              </w:rPr>
            </w:pPr>
            <w:r w:rsidRPr="00457B4A">
              <w:rPr>
                <w:rFonts w:ascii="Calibri Light" w:eastAsia="Times New Roman" w:hAnsi="Calibri Light" w:cs="Calibri Light"/>
                <w:b/>
                <w:color w:val="00000A"/>
                <w:sz w:val="20"/>
                <w:szCs w:val="20"/>
              </w:rPr>
              <w:t>Subtiekėjo (-ų)</w:t>
            </w:r>
            <w:r w:rsidRPr="00457B4A">
              <w:rPr>
                <w:rStyle w:val="FootnoteReference"/>
                <w:rFonts w:ascii="Calibri Light" w:eastAsia="Times New Roman" w:hAnsi="Calibri Light" w:cs="Calibri Light"/>
                <w:b/>
                <w:color w:val="00000A"/>
                <w:sz w:val="20"/>
                <w:szCs w:val="20"/>
              </w:rPr>
              <w:footnoteReference w:id="5"/>
            </w:r>
            <w:r w:rsidRPr="00457B4A">
              <w:rPr>
                <w:rFonts w:ascii="Calibri Light" w:eastAsia="Times New Roman" w:hAnsi="Calibri Light" w:cs="Calibri Light"/>
                <w:b/>
                <w:color w:val="00000A"/>
                <w:sz w:val="20"/>
                <w:szCs w:val="20"/>
              </w:rPr>
              <w:t>, kurio (-</w:t>
            </w:r>
            <w:proofErr w:type="spellStart"/>
            <w:r w:rsidRPr="00457B4A">
              <w:rPr>
                <w:rFonts w:ascii="Calibri Light" w:eastAsia="Times New Roman" w:hAnsi="Calibri Light" w:cs="Calibri Light"/>
                <w:b/>
                <w:color w:val="00000A"/>
                <w:sz w:val="20"/>
                <w:szCs w:val="20"/>
              </w:rPr>
              <w:t>ių</w:t>
            </w:r>
            <w:proofErr w:type="spellEnd"/>
            <w:r w:rsidRPr="00457B4A">
              <w:rPr>
                <w:rFonts w:ascii="Calibri Light" w:eastAsia="Times New Roman" w:hAnsi="Calibri Light" w:cs="Calibri Light"/>
                <w:b/>
                <w:color w:val="00000A"/>
                <w:sz w:val="20"/>
                <w:szCs w:val="20"/>
              </w:rPr>
              <w:t>) pajėgumais tiekėjas nesiremia, pavadinimas</w:t>
            </w:r>
          </w:p>
          <w:p w14:paraId="0CD85612" w14:textId="77777777" w:rsidR="00457B4A" w:rsidRPr="00457B4A" w:rsidRDefault="00457B4A" w:rsidP="00457B4A">
            <w:pPr>
              <w:spacing w:after="0" w:line="240" w:lineRule="auto"/>
              <w:jc w:val="center"/>
              <w:rPr>
                <w:rFonts w:ascii="Calibri Light" w:hAnsi="Calibri Light" w:cs="Calibri Light"/>
                <w:b/>
                <w:color w:val="000000"/>
                <w:sz w:val="20"/>
                <w:szCs w:val="20"/>
              </w:rPr>
            </w:pPr>
            <w:r w:rsidRPr="00457B4A">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A99F9" w14:textId="77777777" w:rsidR="00457B4A" w:rsidRPr="00457B4A" w:rsidRDefault="00457B4A" w:rsidP="00457B4A">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A1D075" w14:textId="77777777" w:rsidR="00457B4A" w:rsidRPr="00457B4A" w:rsidRDefault="00457B4A" w:rsidP="00457B4A">
            <w:pPr>
              <w:spacing w:after="0" w:line="240" w:lineRule="auto"/>
              <w:jc w:val="center"/>
              <w:rPr>
                <w:rFonts w:ascii="Calibri Light" w:hAnsi="Calibri Light" w:cs="Calibri Light"/>
                <w:b/>
                <w:iCs/>
                <w:sz w:val="20"/>
                <w:szCs w:val="20"/>
              </w:rPr>
            </w:pPr>
            <w:r w:rsidRPr="00457B4A">
              <w:rPr>
                <w:rFonts w:ascii="Calibri Light" w:hAnsi="Calibri Light" w:cs="Calibri Light"/>
                <w:b/>
                <w:iCs/>
                <w:sz w:val="20"/>
                <w:szCs w:val="20"/>
              </w:rPr>
              <w:t>Apimtis EUR arba proc.</w:t>
            </w:r>
          </w:p>
        </w:tc>
      </w:tr>
      <w:tr w:rsidR="00457B4A" w:rsidRPr="005244DC" w14:paraId="31185A0A"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7BF9482" w14:textId="77777777" w:rsidR="00457B4A" w:rsidRPr="00457B4A"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BB11685"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3B9B73E"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66B7B7F0" w14:textId="77777777" w:rsidR="00457B4A" w:rsidRPr="00457B4A" w:rsidRDefault="00457B4A" w:rsidP="00457B4A">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r w:rsidR="00457B4A" w:rsidRPr="005244DC" w14:paraId="7F245AFC" w14:textId="77777777" w:rsidTr="009F43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E430209" w14:textId="77777777" w:rsidR="00457B4A" w:rsidRPr="00457B4A" w:rsidRDefault="00457B4A" w:rsidP="00457B4A">
            <w:pPr>
              <w:numPr>
                <w:ilvl w:val="0"/>
                <w:numId w:val="9"/>
              </w:numPr>
              <w:suppressAutoHyphens w:val="0"/>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3BB1C2ED"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2D8FC5A8" w14:textId="77777777" w:rsidR="00457B4A" w:rsidRPr="00457B4A" w:rsidRDefault="00457B4A" w:rsidP="00457B4A">
            <w:pPr>
              <w:spacing w:after="0" w:line="240" w:lineRule="auto"/>
              <w:rPr>
                <w:rFonts w:ascii="Calibri Light" w:hAnsi="Calibri Light" w:cs="Calibri Light"/>
                <w:color w:val="000000"/>
                <w:sz w:val="20"/>
                <w:szCs w:val="20"/>
              </w:rPr>
            </w:pPr>
            <w:r w:rsidRPr="00457B4A">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7F9E8369" w14:textId="77777777" w:rsidR="00457B4A" w:rsidRPr="00457B4A" w:rsidRDefault="00457B4A" w:rsidP="00457B4A">
            <w:pPr>
              <w:spacing w:after="0" w:line="240" w:lineRule="auto"/>
              <w:jc w:val="center"/>
              <w:rPr>
                <w:rFonts w:ascii="Calibri Light" w:hAnsi="Calibri Light" w:cs="Calibri Light"/>
                <w:color w:val="000000"/>
                <w:sz w:val="20"/>
                <w:szCs w:val="20"/>
              </w:rPr>
            </w:pPr>
            <w:r w:rsidRPr="00457B4A">
              <w:rPr>
                <w:rFonts w:ascii="Calibri Light" w:hAnsi="Calibri Light" w:cs="Calibri Light"/>
                <w:color w:val="000000"/>
                <w:sz w:val="20"/>
                <w:szCs w:val="20"/>
              </w:rPr>
              <w:t>....</w:t>
            </w:r>
          </w:p>
        </w:tc>
      </w:tr>
    </w:tbl>
    <w:p w14:paraId="1D4DFB95" w14:textId="77777777" w:rsidR="00457B4A" w:rsidRPr="003C02C2" w:rsidRDefault="00457B4A" w:rsidP="00BE4C39">
      <w:pPr>
        <w:pStyle w:val="ListParagraph"/>
        <w:tabs>
          <w:tab w:val="left" w:pos="0"/>
        </w:tabs>
        <w:ind w:left="0"/>
        <w:rPr>
          <w:rFonts w:asciiTheme="majorHAnsi" w:hAnsiTheme="majorHAnsi" w:cstheme="majorHAnsi"/>
          <w:b/>
          <w:sz w:val="16"/>
          <w:szCs w:val="16"/>
          <w:lang w:val="lt-LT"/>
        </w:rPr>
      </w:pPr>
    </w:p>
    <w:p w14:paraId="47610E91" w14:textId="7178BAEC" w:rsidR="00734A5B" w:rsidRPr="003C02C2" w:rsidRDefault="00734A5B" w:rsidP="00BE4C39">
      <w:pPr>
        <w:spacing w:after="0" w:line="240" w:lineRule="auto"/>
        <w:rPr>
          <w:rFonts w:asciiTheme="majorHAnsi" w:hAnsiTheme="majorHAnsi" w:cstheme="majorHAnsi"/>
          <w:b/>
          <w:sz w:val="16"/>
          <w:szCs w:val="16"/>
        </w:rPr>
      </w:pPr>
    </w:p>
    <w:p w14:paraId="4706776A" w14:textId="67DB7244" w:rsidR="00933C70" w:rsidRPr="003C02C2" w:rsidRDefault="00877F58" w:rsidP="00933C70">
      <w:pPr>
        <w:tabs>
          <w:tab w:val="left" w:pos="0"/>
        </w:tabs>
        <w:spacing w:after="0" w:line="240" w:lineRule="auto"/>
        <w:ind w:left="360" w:hanging="360"/>
        <w:rPr>
          <w:rFonts w:asciiTheme="majorHAnsi" w:hAnsiTheme="majorHAnsi" w:cstheme="majorHAnsi"/>
          <w:b/>
          <w:sz w:val="16"/>
          <w:szCs w:val="16"/>
        </w:rPr>
      </w:pPr>
      <w:r>
        <w:rPr>
          <w:rFonts w:asciiTheme="majorHAnsi" w:hAnsiTheme="majorHAnsi" w:cstheme="majorHAnsi"/>
          <w:b/>
          <w:sz w:val="16"/>
          <w:szCs w:val="16"/>
        </w:rPr>
        <w:t>5</w:t>
      </w:r>
      <w:r w:rsidR="00933C70" w:rsidRPr="003C02C2">
        <w:rPr>
          <w:rFonts w:asciiTheme="majorHAnsi" w:hAnsiTheme="majorHAnsi" w:cstheme="majorHAnsi"/>
          <w:b/>
          <w:sz w:val="16"/>
          <w:szCs w:val="16"/>
        </w:rPr>
        <w:t xml:space="preserve"> lentelė. Informacija dėl pašalinimo pagrindo nustatyto 7.1.1.1 punkte:</w:t>
      </w:r>
    </w:p>
    <w:tbl>
      <w:tblPr>
        <w:tblStyle w:val="TableGrid"/>
        <w:tblW w:w="5000" w:type="pct"/>
        <w:tblLook w:val="04A0" w:firstRow="1" w:lastRow="0" w:firstColumn="1" w:lastColumn="0" w:noHBand="0" w:noVBand="1"/>
      </w:tblPr>
      <w:tblGrid>
        <w:gridCol w:w="7386"/>
        <w:gridCol w:w="7315"/>
      </w:tblGrid>
      <w:tr w:rsidR="003C02C2" w:rsidRPr="003C02C2" w14:paraId="5262C26C" w14:textId="77777777" w:rsidTr="00884A11">
        <w:tc>
          <w:tcPr>
            <w:tcW w:w="2512" w:type="pct"/>
            <w:shd w:val="clear" w:color="auto" w:fill="F2F2F2" w:themeFill="background1" w:themeFillShade="F2"/>
          </w:tcPr>
          <w:p w14:paraId="6C849EB1" w14:textId="72C4BF08" w:rsidR="003C02C2" w:rsidRPr="003C02C2" w:rsidRDefault="00933C70"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i/>
                <w:sz w:val="20"/>
                <w:szCs w:val="20"/>
              </w:rPr>
              <w:t xml:space="preserve"> </w:t>
            </w:r>
            <w:r w:rsidR="003C02C2" w:rsidRPr="003C02C2">
              <w:rPr>
                <w:rFonts w:asciiTheme="majorHAnsi" w:hAnsiTheme="majorHAnsi" w:cstheme="majorHAnsi"/>
                <w:b/>
                <w:bCs/>
                <w:iCs/>
                <w:sz w:val="20"/>
                <w:szCs w:val="20"/>
                <w:lang w:val="lt-LT"/>
              </w:rPr>
              <w:t>Pašalinimo pagrindas</w:t>
            </w:r>
          </w:p>
        </w:tc>
        <w:tc>
          <w:tcPr>
            <w:tcW w:w="2488" w:type="pct"/>
            <w:shd w:val="clear" w:color="auto" w:fill="F2F2F2" w:themeFill="background1" w:themeFillShade="F2"/>
          </w:tcPr>
          <w:p w14:paraId="36C8DA12" w14:textId="67CC33E2"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Tiekėjo atsakymas (pasirinkti vieną variantą):</w:t>
            </w:r>
          </w:p>
        </w:tc>
      </w:tr>
      <w:tr w:rsidR="003C02C2" w:rsidRPr="003C02C2" w14:paraId="75E6BFF8" w14:textId="77777777" w:rsidTr="00884A11">
        <w:tc>
          <w:tcPr>
            <w:tcW w:w="2512" w:type="pct"/>
            <w:vAlign w:val="center"/>
          </w:tcPr>
          <w:p w14:paraId="5814A5CD" w14:textId="101AA50A" w:rsidR="003C02C2" w:rsidRPr="003C02C2" w:rsidRDefault="003C02C2" w:rsidP="003C02C2">
            <w:pPr>
              <w:tabs>
                <w:tab w:val="left" w:pos="0"/>
              </w:tabs>
              <w:spacing w:after="0" w:line="240" w:lineRule="auto"/>
              <w:jc w:val="left"/>
              <w:rPr>
                <w:rFonts w:asciiTheme="majorHAnsi" w:hAnsiTheme="majorHAnsi" w:cstheme="majorHAnsi"/>
                <w:iCs/>
                <w:sz w:val="20"/>
                <w:szCs w:val="20"/>
                <w:lang w:val="lt-LT"/>
              </w:rPr>
            </w:pPr>
            <w:r w:rsidRPr="003C02C2">
              <w:rPr>
                <w:rFonts w:asciiTheme="majorHAnsi" w:hAnsiTheme="majorHAnsi" w:cstheme="majorHAnsi"/>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bookmarkStart w:id="0" w:name="Check1"/>
            <w:r>
              <w:instrText xml:space="preserve"> FORMCHECKBOX </w:instrText>
            </w:r>
            <w:r>
              <w:fldChar w:fldCharType="separate"/>
            </w:r>
            <w:r>
              <w:fldChar w:fldCharType="end"/>
            </w:r>
            <w:bookmarkEnd w:id="0"/>
            <w:r w:rsidRPr="000C71CC">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70AD47" w:themeColor="accent6"/>
                <w:sz w:val="20"/>
                <w:szCs w:val="20"/>
                <w:lang w:val="lt-LT"/>
              </w:rPr>
              <w:t>neturiu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nurodyto pašalinimo pagrindo.</w:t>
            </w:r>
          </w:p>
          <w:p w14:paraId="4AECAEB3" w14:textId="77777777" w:rsidR="003C02C2" w:rsidRDefault="003C02C2" w:rsidP="003C02C2">
            <w:pPr>
              <w:tabs>
                <w:tab w:val="left" w:pos="0"/>
              </w:tabs>
              <w:spacing w:after="0" w:line="240" w:lineRule="auto"/>
              <w:rPr>
                <w:rFonts w:asciiTheme="majorHAnsi" w:hAnsiTheme="majorHAnsi" w:cstheme="majorHAnsi"/>
                <w:iCs/>
                <w:sz w:val="20"/>
                <w:szCs w:val="20"/>
                <w:lang w:val="lt-LT"/>
              </w:rPr>
            </w:pPr>
          </w:p>
          <w:p w14:paraId="2B299931" w14:textId="0B992D3F" w:rsidR="003C02C2" w:rsidRP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r>
              <w:instrText xml:space="preserve"> FORMCHECKBOX </w:instrText>
            </w:r>
            <w:r>
              <w:fldChar w:fldCharType="separate"/>
            </w:r>
            <w:r>
              <w:fldChar w:fldCharType="end"/>
            </w:r>
            <w:r>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FF0000"/>
                <w:sz w:val="20"/>
                <w:szCs w:val="20"/>
                <w:lang w:val="lt-LT"/>
              </w:rPr>
              <w:t>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nurodytą pašalinimo pagrindą.</w:t>
            </w:r>
          </w:p>
        </w:tc>
      </w:tr>
    </w:tbl>
    <w:p w14:paraId="2823D2BA" w14:textId="016DB2C6" w:rsidR="00863C48" w:rsidRDefault="00863C48" w:rsidP="00BE4C39">
      <w:pPr>
        <w:spacing w:after="0" w:line="240" w:lineRule="auto"/>
        <w:rPr>
          <w:rFonts w:asciiTheme="majorHAnsi" w:hAnsiTheme="majorHAnsi" w:cstheme="majorHAnsi"/>
        </w:rPr>
      </w:pPr>
    </w:p>
    <w:p w14:paraId="676E34EA" w14:textId="77777777" w:rsidR="00863C48" w:rsidRDefault="00863C48" w:rsidP="00863C48">
      <w:pPr>
        <w:pStyle w:val="ListParagraph"/>
        <w:tabs>
          <w:tab w:val="left" w:pos="0"/>
        </w:tabs>
        <w:ind w:hanging="720"/>
        <w:rPr>
          <w:rFonts w:asciiTheme="majorHAnsi" w:hAnsiTheme="majorHAnsi" w:cstheme="majorHAnsi"/>
          <w:b/>
          <w:sz w:val="16"/>
          <w:szCs w:val="16"/>
          <w:lang w:val="lt-LT"/>
        </w:rPr>
      </w:pPr>
      <w:r>
        <w:rPr>
          <w:rFonts w:asciiTheme="majorHAnsi" w:hAnsiTheme="majorHAnsi" w:cstheme="majorHAnsi"/>
          <w:b/>
          <w:sz w:val="16"/>
          <w:szCs w:val="16"/>
          <w:lang w:val="lt-LT"/>
        </w:rPr>
        <w:t>7</w:t>
      </w:r>
      <w:r w:rsidRPr="003C02C2">
        <w:rPr>
          <w:rFonts w:asciiTheme="majorHAnsi" w:hAnsiTheme="majorHAnsi" w:cstheme="majorHAnsi"/>
          <w:b/>
          <w:sz w:val="16"/>
          <w:szCs w:val="16"/>
          <w:lang w:val="lt-LT"/>
        </w:rPr>
        <w:t xml:space="preserve"> lentelė. Tiekėjo </w:t>
      </w:r>
      <w:r>
        <w:rPr>
          <w:rFonts w:asciiTheme="majorHAnsi" w:hAnsiTheme="majorHAnsi" w:cstheme="majorHAnsi"/>
          <w:b/>
          <w:sz w:val="16"/>
          <w:szCs w:val="16"/>
          <w:lang w:val="lt-LT"/>
        </w:rPr>
        <w:t>techninis pasiūlymas:</w:t>
      </w:r>
    </w:p>
    <w:p w14:paraId="24550E62" w14:textId="77777777" w:rsidR="00863C48" w:rsidRDefault="00863C48" w:rsidP="00863C48">
      <w:pPr>
        <w:pStyle w:val="ListParagraph"/>
        <w:tabs>
          <w:tab w:val="left" w:pos="0"/>
        </w:tabs>
        <w:ind w:hanging="720"/>
        <w:rPr>
          <w:rFonts w:asciiTheme="majorHAnsi" w:hAnsiTheme="majorHAnsi" w:cstheme="majorHAnsi"/>
          <w:b/>
          <w:sz w:val="16"/>
          <w:szCs w:val="16"/>
          <w:lang w:val="lt-LT"/>
        </w:rPr>
      </w:pPr>
    </w:p>
    <w:tbl>
      <w:tblPr>
        <w:tblStyle w:val="TableGrid"/>
        <w:tblW w:w="5000" w:type="pct"/>
        <w:tblLook w:val="04A0" w:firstRow="1" w:lastRow="0" w:firstColumn="1" w:lastColumn="0" w:noHBand="0" w:noVBand="1"/>
      </w:tblPr>
      <w:tblGrid>
        <w:gridCol w:w="8926"/>
        <w:gridCol w:w="5775"/>
      </w:tblGrid>
      <w:tr w:rsidR="00B95F6A" w:rsidRPr="00863C48" w14:paraId="3CD04F44" w14:textId="77777777" w:rsidTr="00B95F6A">
        <w:tc>
          <w:tcPr>
            <w:tcW w:w="3036" w:type="pct"/>
            <w:vMerge w:val="restart"/>
            <w:shd w:val="clear" w:color="auto" w:fill="FBE4D5" w:themeFill="accent2" w:themeFillTint="33"/>
            <w:vAlign w:val="center"/>
          </w:tcPr>
          <w:p w14:paraId="01224791" w14:textId="5F032988" w:rsidR="00B95F6A" w:rsidRPr="00863C48" w:rsidRDefault="00B95F6A" w:rsidP="00B95F6A">
            <w:pPr>
              <w:pStyle w:val="ListParagraph"/>
              <w:tabs>
                <w:tab w:val="left" w:pos="0"/>
              </w:tabs>
              <w:ind w:left="0"/>
              <w:jc w:val="right"/>
              <w:rPr>
                <w:rFonts w:asciiTheme="majorHAnsi" w:hAnsiTheme="majorHAnsi" w:cstheme="majorHAnsi"/>
                <w:b/>
                <w:sz w:val="22"/>
                <w:szCs w:val="22"/>
                <w:lang w:val="lt-LT"/>
              </w:rPr>
            </w:pPr>
            <w:r w:rsidRPr="00863C48">
              <w:rPr>
                <w:rFonts w:asciiTheme="majorHAnsi" w:hAnsiTheme="majorHAnsi" w:cstheme="majorHAnsi"/>
                <w:b/>
                <w:sz w:val="22"/>
                <w:szCs w:val="22"/>
                <w:lang w:val="lt-LT"/>
              </w:rPr>
              <w:t>Siūlomos programinė įrangos  pavadinimas, gamintojas, gamintojo šalis:</w:t>
            </w:r>
          </w:p>
        </w:tc>
        <w:tc>
          <w:tcPr>
            <w:tcW w:w="1964" w:type="pct"/>
            <w:shd w:val="clear" w:color="auto" w:fill="F2F2F2" w:themeFill="background1" w:themeFillShade="F2"/>
            <w:vAlign w:val="center"/>
          </w:tcPr>
          <w:p w14:paraId="1B202FA3" w14:textId="3FC45842" w:rsidR="00B95F6A" w:rsidRPr="00B95F6A" w:rsidRDefault="00B95F6A" w:rsidP="00B95F6A">
            <w:pPr>
              <w:pStyle w:val="ListParagraph"/>
              <w:tabs>
                <w:tab w:val="left" w:pos="0"/>
              </w:tabs>
              <w:ind w:left="0"/>
              <w:jc w:val="center"/>
              <w:rPr>
                <w:rFonts w:asciiTheme="majorHAnsi" w:hAnsiTheme="majorHAnsi" w:cstheme="majorHAnsi"/>
                <w:b/>
                <w:sz w:val="22"/>
                <w:szCs w:val="22"/>
                <w:lang w:val="lt-LT"/>
              </w:rPr>
            </w:pPr>
            <w:r w:rsidRPr="00B95F6A">
              <w:rPr>
                <w:rFonts w:ascii="Calibri Light" w:hAnsi="Calibri Light" w:cs="Calibri Light"/>
                <w:b/>
                <w:sz w:val="22"/>
                <w:lang w:val="lt-LT"/>
              </w:rPr>
              <w:t>Tiekėjo pasiūlymas</w:t>
            </w:r>
          </w:p>
        </w:tc>
      </w:tr>
      <w:tr w:rsidR="00B95F6A" w:rsidRPr="00863C48" w14:paraId="377979CE" w14:textId="77777777" w:rsidTr="00B95F6A">
        <w:tc>
          <w:tcPr>
            <w:tcW w:w="3036" w:type="pct"/>
            <w:vMerge/>
            <w:shd w:val="clear" w:color="auto" w:fill="FBE4D5" w:themeFill="accent2" w:themeFillTint="33"/>
          </w:tcPr>
          <w:p w14:paraId="318B491F" w14:textId="57792EBF" w:rsidR="00B95F6A" w:rsidRPr="00863C48" w:rsidRDefault="00B95F6A" w:rsidP="00B95F6A">
            <w:pPr>
              <w:pStyle w:val="ListParagraph"/>
              <w:tabs>
                <w:tab w:val="left" w:pos="0"/>
              </w:tabs>
              <w:ind w:left="0"/>
              <w:jc w:val="right"/>
              <w:rPr>
                <w:rFonts w:asciiTheme="majorHAnsi" w:hAnsiTheme="majorHAnsi" w:cstheme="majorHAnsi"/>
                <w:b/>
                <w:sz w:val="22"/>
                <w:szCs w:val="22"/>
                <w:lang w:val="lt-LT"/>
              </w:rPr>
            </w:pPr>
          </w:p>
        </w:tc>
        <w:tc>
          <w:tcPr>
            <w:tcW w:w="1964" w:type="pct"/>
          </w:tcPr>
          <w:p w14:paraId="4780E90D" w14:textId="77777777" w:rsidR="00B95F6A" w:rsidRPr="00863C48" w:rsidRDefault="00B95F6A" w:rsidP="00B95F6A">
            <w:pPr>
              <w:pStyle w:val="ListParagraph"/>
              <w:tabs>
                <w:tab w:val="left" w:pos="0"/>
              </w:tabs>
              <w:ind w:left="0"/>
              <w:rPr>
                <w:rFonts w:asciiTheme="majorHAnsi" w:hAnsiTheme="majorHAnsi" w:cstheme="majorHAnsi"/>
                <w:b/>
                <w:sz w:val="22"/>
                <w:szCs w:val="22"/>
                <w:lang w:val="lt-LT"/>
              </w:rPr>
            </w:pP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993"/>
        <w:gridCol w:w="4963"/>
        <w:gridCol w:w="5775"/>
      </w:tblGrid>
      <w:tr w:rsidR="00863C48" w:rsidRPr="00AB2A8D" w14:paraId="1236E53E" w14:textId="1AEFEE21" w:rsidTr="00B95F6A">
        <w:tc>
          <w:tcPr>
            <w:tcW w:w="330" w:type="pct"/>
            <w:shd w:val="clear" w:color="auto" w:fill="F2F2F2" w:themeFill="background1" w:themeFillShade="F2"/>
            <w:vAlign w:val="center"/>
          </w:tcPr>
          <w:p w14:paraId="18EDC96F" w14:textId="77777777" w:rsidR="00863C48" w:rsidRPr="00863C48" w:rsidRDefault="00863C48" w:rsidP="00233F85">
            <w:pPr>
              <w:spacing w:after="0" w:line="240" w:lineRule="auto"/>
              <w:ind w:right="-1"/>
              <w:jc w:val="center"/>
              <w:rPr>
                <w:rFonts w:ascii="Calibri Light" w:hAnsi="Calibri Light" w:cs="Calibri Light"/>
                <w:b/>
                <w:sz w:val="22"/>
              </w:rPr>
            </w:pPr>
            <w:r w:rsidRPr="00863C48">
              <w:rPr>
                <w:rFonts w:ascii="Calibri Light" w:hAnsi="Calibri Light" w:cs="Calibri Light"/>
                <w:b/>
                <w:sz w:val="22"/>
              </w:rPr>
              <w:t>Eil. Nr.</w:t>
            </w:r>
          </w:p>
        </w:tc>
        <w:tc>
          <w:tcPr>
            <w:tcW w:w="1018" w:type="pct"/>
            <w:shd w:val="clear" w:color="auto" w:fill="F2F2F2" w:themeFill="background1" w:themeFillShade="F2"/>
            <w:vAlign w:val="center"/>
          </w:tcPr>
          <w:p w14:paraId="7555642A" w14:textId="77777777" w:rsidR="00863C48" w:rsidRPr="00863C48" w:rsidRDefault="00863C48" w:rsidP="00233F85">
            <w:pPr>
              <w:spacing w:after="0" w:line="240" w:lineRule="auto"/>
              <w:ind w:right="-1" w:hanging="30"/>
              <w:jc w:val="center"/>
              <w:rPr>
                <w:rFonts w:ascii="Calibri Light" w:hAnsi="Calibri Light" w:cs="Calibri Light"/>
                <w:b/>
                <w:sz w:val="22"/>
              </w:rPr>
            </w:pPr>
            <w:r w:rsidRPr="00863C48">
              <w:rPr>
                <w:rFonts w:ascii="Calibri Light" w:hAnsi="Calibri Light" w:cs="Calibri Light"/>
                <w:b/>
                <w:sz w:val="22"/>
              </w:rPr>
              <w:t>Parametras</w:t>
            </w:r>
          </w:p>
        </w:tc>
        <w:tc>
          <w:tcPr>
            <w:tcW w:w="1688" w:type="pct"/>
            <w:shd w:val="clear" w:color="auto" w:fill="F2F2F2" w:themeFill="background1" w:themeFillShade="F2"/>
            <w:vAlign w:val="center"/>
          </w:tcPr>
          <w:p w14:paraId="67F08BFA" w14:textId="77777777" w:rsidR="00863C48" w:rsidRPr="00863C48" w:rsidRDefault="00863C48" w:rsidP="00233F85">
            <w:pPr>
              <w:spacing w:after="0" w:line="240" w:lineRule="auto"/>
              <w:ind w:right="-1" w:hanging="30"/>
              <w:jc w:val="center"/>
              <w:rPr>
                <w:rFonts w:ascii="Calibri Light" w:hAnsi="Calibri Light" w:cs="Calibri Light"/>
                <w:b/>
                <w:sz w:val="22"/>
              </w:rPr>
            </w:pPr>
            <w:r w:rsidRPr="00863C48">
              <w:rPr>
                <w:rFonts w:ascii="Calibri Light" w:hAnsi="Calibri Light" w:cs="Calibri Light"/>
                <w:b/>
                <w:sz w:val="22"/>
              </w:rPr>
              <w:t>Reikalaujama parametro reikšmė</w:t>
            </w:r>
          </w:p>
        </w:tc>
        <w:tc>
          <w:tcPr>
            <w:tcW w:w="1964" w:type="pct"/>
            <w:shd w:val="clear" w:color="auto" w:fill="F2F2F2" w:themeFill="background1" w:themeFillShade="F2"/>
          </w:tcPr>
          <w:p w14:paraId="018F1BFE" w14:textId="37153FD3" w:rsidR="00863C48" w:rsidRPr="00863C48" w:rsidRDefault="00863C48" w:rsidP="00233F85">
            <w:pPr>
              <w:spacing w:after="0" w:line="240" w:lineRule="auto"/>
              <w:ind w:right="-1" w:hanging="30"/>
              <w:jc w:val="center"/>
              <w:rPr>
                <w:rFonts w:ascii="Calibri Light" w:hAnsi="Calibri Light" w:cs="Calibri Light"/>
                <w:b/>
                <w:sz w:val="22"/>
              </w:rPr>
            </w:pPr>
            <w:r w:rsidRPr="00863C48">
              <w:rPr>
                <w:rFonts w:ascii="Calibri Light" w:hAnsi="Calibri Light" w:cs="Calibri Light"/>
                <w:b/>
                <w:sz w:val="22"/>
              </w:rPr>
              <w:t>Tiekėjo pasiūlymas</w:t>
            </w:r>
          </w:p>
        </w:tc>
      </w:tr>
      <w:tr w:rsidR="00863C48" w:rsidRPr="00AB2A8D" w14:paraId="233320F1" w14:textId="6A3194FF" w:rsidTr="00B95F6A">
        <w:tc>
          <w:tcPr>
            <w:tcW w:w="330" w:type="pct"/>
          </w:tcPr>
          <w:p w14:paraId="5F0532D2" w14:textId="77777777" w:rsidR="00863C48" w:rsidRPr="00AB2A8D" w:rsidRDefault="00863C48" w:rsidP="00863C48">
            <w:pPr>
              <w:pStyle w:val="ListParagraph"/>
              <w:numPr>
                <w:ilvl w:val="0"/>
                <w:numId w:val="15"/>
              </w:numPr>
              <w:suppressAutoHyphens w:val="0"/>
              <w:autoSpaceDN/>
              <w:contextualSpacing/>
              <w:jc w:val="center"/>
              <w:textAlignment w:val="auto"/>
              <w:rPr>
                <w:rFonts w:ascii="Calibri Light" w:hAnsi="Calibri Light" w:cs="Calibri Light"/>
                <w:bCs/>
                <w:sz w:val="22"/>
                <w:szCs w:val="22"/>
              </w:rPr>
            </w:pPr>
          </w:p>
        </w:tc>
        <w:tc>
          <w:tcPr>
            <w:tcW w:w="1018" w:type="pct"/>
          </w:tcPr>
          <w:p w14:paraId="657B7E13" w14:textId="77777777" w:rsidR="00863C48" w:rsidRPr="00AB2A8D" w:rsidRDefault="00863C48" w:rsidP="00233F85">
            <w:pPr>
              <w:spacing w:after="0" w:line="240" w:lineRule="auto"/>
              <w:ind w:hanging="30"/>
              <w:rPr>
                <w:rFonts w:ascii="Calibri Light" w:hAnsi="Calibri Light" w:cs="Calibri Light"/>
                <w:sz w:val="22"/>
              </w:rPr>
            </w:pPr>
            <w:r w:rsidRPr="00AB2A8D">
              <w:rPr>
                <w:rFonts w:ascii="Calibri Light" w:hAnsi="Calibri Light" w:cs="Calibri Light"/>
                <w:sz w:val="22"/>
              </w:rPr>
              <w:t>Programinės įrangos apibūdinimas</w:t>
            </w:r>
          </w:p>
        </w:tc>
        <w:tc>
          <w:tcPr>
            <w:tcW w:w="1688" w:type="pct"/>
          </w:tcPr>
          <w:p w14:paraId="4DA08C4C" w14:textId="77777777" w:rsidR="00863C48" w:rsidRPr="00B95F6A" w:rsidRDefault="00863C48" w:rsidP="00B95F6A">
            <w:pPr>
              <w:spacing w:after="0" w:line="240" w:lineRule="auto"/>
              <w:ind w:hanging="30"/>
              <w:jc w:val="both"/>
              <w:rPr>
                <w:rFonts w:ascii="Calibri Light" w:hAnsi="Calibri Light" w:cs="Calibri Light"/>
                <w:sz w:val="22"/>
              </w:rPr>
            </w:pPr>
            <w:r w:rsidRPr="00B95F6A">
              <w:rPr>
                <w:rFonts w:ascii="Calibri Light" w:hAnsi="Calibri Light" w:cs="Calibri Light"/>
                <w:sz w:val="22"/>
              </w:rPr>
              <w:t>Debesų kompiuterijos pagrindu veikiantis programinis sprendimas, gebantis atlikti žiniatinklio aplikacijų pažeidžiamumų patikrinimą</w:t>
            </w:r>
          </w:p>
        </w:tc>
        <w:tc>
          <w:tcPr>
            <w:tcW w:w="1964" w:type="pct"/>
          </w:tcPr>
          <w:p w14:paraId="0B2DDD8C" w14:textId="77777777" w:rsidR="00863C48" w:rsidRPr="00AB2A8D" w:rsidRDefault="00863C48" w:rsidP="00233F85">
            <w:pPr>
              <w:spacing w:after="0" w:line="240" w:lineRule="auto"/>
              <w:ind w:hanging="30"/>
              <w:rPr>
                <w:rFonts w:ascii="Calibri Light" w:hAnsi="Calibri Light" w:cs="Calibri Light"/>
                <w:sz w:val="22"/>
              </w:rPr>
            </w:pPr>
          </w:p>
        </w:tc>
      </w:tr>
      <w:tr w:rsidR="00863C48" w:rsidRPr="00AB2A8D" w14:paraId="33005B5C" w14:textId="7998F9CE" w:rsidTr="00B95F6A">
        <w:tc>
          <w:tcPr>
            <w:tcW w:w="330" w:type="pct"/>
          </w:tcPr>
          <w:p w14:paraId="7B839583" w14:textId="77777777" w:rsidR="00863C48" w:rsidRPr="00AB2A8D" w:rsidRDefault="00863C48" w:rsidP="00863C48">
            <w:pPr>
              <w:pStyle w:val="ListParagraph"/>
              <w:numPr>
                <w:ilvl w:val="0"/>
                <w:numId w:val="15"/>
              </w:numPr>
              <w:suppressAutoHyphens w:val="0"/>
              <w:autoSpaceDN/>
              <w:contextualSpacing/>
              <w:jc w:val="center"/>
              <w:textAlignment w:val="auto"/>
              <w:rPr>
                <w:rFonts w:ascii="Calibri Light" w:hAnsi="Calibri Light" w:cs="Calibri Light"/>
                <w:bCs/>
                <w:sz w:val="22"/>
                <w:szCs w:val="22"/>
              </w:rPr>
            </w:pPr>
          </w:p>
        </w:tc>
        <w:tc>
          <w:tcPr>
            <w:tcW w:w="1018" w:type="pct"/>
          </w:tcPr>
          <w:p w14:paraId="020BCC3D" w14:textId="77777777" w:rsidR="00863C48" w:rsidRPr="00AB2A8D" w:rsidRDefault="00863C48" w:rsidP="00233F85">
            <w:pPr>
              <w:spacing w:after="0" w:line="240" w:lineRule="auto"/>
              <w:ind w:hanging="30"/>
              <w:rPr>
                <w:rFonts w:ascii="Calibri Light" w:hAnsi="Calibri Light" w:cs="Calibri Light"/>
                <w:sz w:val="22"/>
              </w:rPr>
            </w:pPr>
            <w:r w:rsidRPr="00AB2A8D">
              <w:rPr>
                <w:rFonts w:ascii="Calibri Light" w:hAnsi="Calibri Light" w:cs="Calibri Light"/>
                <w:sz w:val="22"/>
              </w:rPr>
              <w:t>Prenumeruojamų (aktyvuojamų licencijų) kiekis</w:t>
            </w:r>
          </w:p>
        </w:tc>
        <w:tc>
          <w:tcPr>
            <w:tcW w:w="1688" w:type="pct"/>
          </w:tcPr>
          <w:p w14:paraId="19A6E733" w14:textId="77777777" w:rsidR="00863C48" w:rsidRPr="00B95F6A" w:rsidRDefault="00863C48" w:rsidP="00B95F6A">
            <w:pPr>
              <w:spacing w:after="0" w:line="240" w:lineRule="auto"/>
              <w:ind w:hanging="30"/>
              <w:jc w:val="both"/>
              <w:rPr>
                <w:rFonts w:ascii="Calibri Light" w:hAnsi="Calibri Light" w:cs="Calibri Light"/>
                <w:sz w:val="22"/>
              </w:rPr>
            </w:pPr>
            <w:r w:rsidRPr="00B95F6A">
              <w:rPr>
                <w:rFonts w:ascii="Calibri Light" w:hAnsi="Calibri Light" w:cs="Calibri Light"/>
                <w:sz w:val="22"/>
              </w:rPr>
              <w:t xml:space="preserve">35 vnt. </w:t>
            </w:r>
            <w:proofErr w:type="spellStart"/>
            <w:r w:rsidRPr="00B95F6A">
              <w:rPr>
                <w:rFonts w:ascii="Calibri Light" w:hAnsi="Calibri Light" w:cs="Calibri Light"/>
                <w:sz w:val="22"/>
              </w:rPr>
              <w:t>dns</w:t>
            </w:r>
            <w:proofErr w:type="spellEnd"/>
            <w:r w:rsidRPr="00B95F6A">
              <w:rPr>
                <w:rFonts w:ascii="Calibri Light" w:hAnsi="Calibri Light" w:cs="Calibri Light"/>
                <w:sz w:val="22"/>
              </w:rPr>
              <w:t xml:space="preserve"> vardų skanavimo prenumerata.</w:t>
            </w:r>
          </w:p>
        </w:tc>
        <w:tc>
          <w:tcPr>
            <w:tcW w:w="1964" w:type="pct"/>
          </w:tcPr>
          <w:p w14:paraId="7CB44BA5" w14:textId="77777777" w:rsidR="00863C48" w:rsidRPr="00AB2A8D" w:rsidRDefault="00863C48" w:rsidP="00233F85">
            <w:pPr>
              <w:spacing w:after="0" w:line="240" w:lineRule="auto"/>
              <w:ind w:hanging="30"/>
              <w:rPr>
                <w:rFonts w:ascii="Calibri Light" w:hAnsi="Calibri Light" w:cs="Calibri Light"/>
                <w:sz w:val="22"/>
              </w:rPr>
            </w:pPr>
          </w:p>
        </w:tc>
      </w:tr>
      <w:tr w:rsidR="00863C48" w:rsidRPr="00AB2A8D" w14:paraId="6E31EFCE" w14:textId="2BC6E3DE" w:rsidTr="00B95F6A">
        <w:trPr>
          <w:trHeight w:val="1062"/>
        </w:trPr>
        <w:tc>
          <w:tcPr>
            <w:tcW w:w="330" w:type="pct"/>
          </w:tcPr>
          <w:p w14:paraId="2FBD9C02" w14:textId="77777777" w:rsidR="00863C48" w:rsidRPr="00AB2A8D" w:rsidRDefault="00863C48" w:rsidP="00863C48">
            <w:pPr>
              <w:pStyle w:val="ListParagraph"/>
              <w:numPr>
                <w:ilvl w:val="0"/>
                <w:numId w:val="15"/>
              </w:numPr>
              <w:suppressAutoHyphens w:val="0"/>
              <w:autoSpaceDN/>
              <w:contextualSpacing/>
              <w:jc w:val="center"/>
              <w:textAlignment w:val="auto"/>
              <w:rPr>
                <w:rFonts w:ascii="Calibri Light" w:hAnsi="Calibri Light" w:cs="Calibri Light"/>
                <w:bCs/>
                <w:sz w:val="22"/>
                <w:szCs w:val="22"/>
              </w:rPr>
            </w:pPr>
          </w:p>
        </w:tc>
        <w:tc>
          <w:tcPr>
            <w:tcW w:w="1018" w:type="pct"/>
          </w:tcPr>
          <w:p w14:paraId="1816CC6D" w14:textId="77777777" w:rsidR="00863C48" w:rsidRPr="00AB2A8D" w:rsidRDefault="00863C48" w:rsidP="00233F85">
            <w:pPr>
              <w:spacing w:after="0" w:line="240" w:lineRule="auto"/>
              <w:ind w:hanging="30"/>
              <w:rPr>
                <w:rFonts w:ascii="Calibri Light" w:hAnsi="Calibri Light" w:cs="Calibri Light"/>
                <w:sz w:val="22"/>
              </w:rPr>
            </w:pPr>
            <w:r w:rsidRPr="00AB2A8D">
              <w:rPr>
                <w:rFonts w:ascii="Calibri Light" w:hAnsi="Calibri Light" w:cs="Calibri Light"/>
                <w:sz w:val="22"/>
              </w:rPr>
              <w:t xml:space="preserve"> Prenumeratos (prenumeruojamų licencijų galiojimo) trukmė</w:t>
            </w:r>
          </w:p>
        </w:tc>
        <w:tc>
          <w:tcPr>
            <w:tcW w:w="1688" w:type="pct"/>
          </w:tcPr>
          <w:p w14:paraId="3DAD20F4" w14:textId="77777777" w:rsidR="00863C48" w:rsidRPr="00B95F6A" w:rsidRDefault="00863C48" w:rsidP="00B95F6A">
            <w:pPr>
              <w:spacing w:after="0" w:line="240" w:lineRule="auto"/>
              <w:ind w:hanging="30"/>
              <w:jc w:val="both"/>
              <w:rPr>
                <w:rFonts w:ascii="Calibri Light" w:hAnsi="Calibri Light" w:cs="Calibri Light"/>
                <w:sz w:val="22"/>
              </w:rPr>
            </w:pPr>
          </w:p>
          <w:p w14:paraId="35D602B0" w14:textId="77777777" w:rsidR="00863C48" w:rsidRPr="00B95F6A" w:rsidRDefault="00863C48" w:rsidP="00B95F6A">
            <w:pPr>
              <w:pStyle w:val="ListParagraph"/>
              <w:numPr>
                <w:ilvl w:val="0"/>
                <w:numId w:val="17"/>
              </w:numPr>
              <w:suppressAutoHyphens w:val="0"/>
              <w:autoSpaceDN/>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mėn.</w:t>
            </w:r>
          </w:p>
        </w:tc>
        <w:tc>
          <w:tcPr>
            <w:tcW w:w="1964" w:type="pct"/>
          </w:tcPr>
          <w:p w14:paraId="082076EC" w14:textId="77777777" w:rsidR="00863C48" w:rsidRPr="00AB2A8D" w:rsidRDefault="00863C48" w:rsidP="00233F85">
            <w:pPr>
              <w:spacing w:after="0" w:line="240" w:lineRule="auto"/>
              <w:ind w:hanging="30"/>
              <w:rPr>
                <w:rFonts w:ascii="Calibri Light" w:hAnsi="Calibri Light" w:cs="Calibri Light"/>
                <w:sz w:val="22"/>
              </w:rPr>
            </w:pPr>
          </w:p>
        </w:tc>
      </w:tr>
      <w:tr w:rsidR="00863C48" w:rsidRPr="00AB2A8D" w14:paraId="4A7D95DD" w14:textId="607EE2D8" w:rsidTr="00B95F6A">
        <w:trPr>
          <w:trHeight w:val="1062"/>
        </w:trPr>
        <w:tc>
          <w:tcPr>
            <w:tcW w:w="330" w:type="pct"/>
          </w:tcPr>
          <w:p w14:paraId="0CC991D3" w14:textId="77777777" w:rsidR="00863C48" w:rsidRPr="00AB2A8D" w:rsidRDefault="00863C48" w:rsidP="00863C48">
            <w:pPr>
              <w:pStyle w:val="ListParagraph"/>
              <w:numPr>
                <w:ilvl w:val="0"/>
                <w:numId w:val="15"/>
              </w:numPr>
              <w:suppressAutoHyphens w:val="0"/>
              <w:autoSpaceDE w:val="0"/>
              <w:contextualSpacing/>
              <w:textAlignment w:val="auto"/>
              <w:rPr>
                <w:rFonts w:ascii="Calibri Light" w:hAnsi="Calibri Light" w:cs="Calibri Light"/>
                <w:sz w:val="22"/>
                <w:szCs w:val="22"/>
              </w:rPr>
            </w:pPr>
          </w:p>
        </w:tc>
        <w:tc>
          <w:tcPr>
            <w:tcW w:w="1018" w:type="pct"/>
          </w:tcPr>
          <w:p w14:paraId="2BEBF2FE" w14:textId="77777777" w:rsidR="00863C48" w:rsidRPr="00AB2A8D" w:rsidRDefault="00863C48" w:rsidP="00233F85">
            <w:pPr>
              <w:autoSpaceDE w:val="0"/>
              <w:spacing w:after="0" w:line="240" w:lineRule="auto"/>
              <w:rPr>
                <w:rFonts w:ascii="Calibri Light" w:hAnsi="Calibri Light" w:cs="Calibri Light"/>
                <w:sz w:val="22"/>
              </w:rPr>
            </w:pPr>
            <w:r w:rsidRPr="00AB2A8D">
              <w:rPr>
                <w:rFonts w:ascii="Calibri Light" w:hAnsi="Calibri Light" w:cs="Calibri Light"/>
                <w:sz w:val="22"/>
              </w:rPr>
              <w:t>Bendri reikalavimai prenumeratai</w:t>
            </w:r>
          </w:p>
        </w:tc>
        <w:tc>
          <w:tcPr>
            <w:tcW w:w="1688" w:type="pct"/>
          </w:tcPr>
          <w:p w14:paraId="15D5BB9D"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Sprendimas turi pilnai integruoti pažeidžiamumų vertinimą  (nuskaitymą)  ir  saugos konfigūracijos vertinimą,  kad būtų įtrauktas bendras licencijavimas ir duomenų konsolidavimas, analizė ir užklausų valdymas;</w:t>
            </w:r>
          </w:p>
          <w:p w14:paraId="438B387F"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 xml:space="preserve">Sprendimo skanavimo funkcionalumas neturi remtis tik IP adresais, kaip būdu resursams sekti </w:t>
            </w:r>
          </w:p>
          <w:p w14:paraId="4F033E65"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Sprendimas turi gebėti susieti keletą IP adresų su tuo pačiu resursu.</w:t>
            </w:r>
          </w:p>
        </w:tc>
        <w:tc>
          <w:tcPr>
            <w:tcW w:w="1964" w:type="pct"/>
          </w:tcPr>
          <w:p w14:paraId="7ED171A0" w14:textId="77777777" w:rsidR="00863C48" w:rsidRPr="00AB2A8D" w:rsidRDefault="00863C48" w:rsidP="00863C48">
            <w:pPr>
              <w:pStyle w:val="ListParagraph"/>
              <w:suppressAutoHyphens w:val="0"/>
              <w:autoSpaceDE w:val="0"/>
              <w:ind w:left="179"/>
              <w:contextualSpacing/>
              <w:textAlignment w:val="auto"/>
              <w:rPr>
                <w:rFonts w:ascii="Calibri Light" w:hAnsi="Calibri Light" w:cs="Calibri Light"/>
                <w:sz w:val="22"/>
                <w:szCs w:val="22"/>
              </w:rPr>
            </w:pPr>
          </w:p>
        </w:tc>
      </w:tr>
      <w:tr w:rsidR="00863C48" w:rsidRPr="00AB2A8D" w14:paraId="36E91AC6" w14:textId="4400FC50" w:rsidTr="00B95F6A">
        <w:trPr>
          <w:trHeight w:val="1062"/>
        </w:trPr>
        <w:tc>
          <w:tcPr>
            <w:tcW w:w="330" w:type="pct"/>
          </w:tcPr>
          <w:p w14:paraId="4EEB0BB6" w14:textId="77777777" w:rsidR="00863C48" w:rsidRPr="00AB2A8D" w:rsidRDefault="00863C48" w:rsidP="00863C48">
            <w:pPr>
              <w:pStyle w:val="ListParagraph"/>
              <w:numPr>
                <w:ilvl w:val="0"/>
                <w:numId w:val="15"/>
              </w:numPr>
              <w:suppressAutoHyphens w:val="0"/>
              <w:autoSpaceDE w:val="0"/>
              <w:contextualSpacing/>
              <w:textAlignment w:val="auto"/>
              <w:rPr>
                <w:rFonts w:ascii="Calibri Light" w:hAnsi="Calibri Light" w:cs="Calibri Light"/>
                <w:sz w:val="22"/>
                <w:szCs w:val="22"/>
              </w:rPr>
            </w:pPr>
          </w:p>
        </w:tc>
        <w:tc>
          <w:tcPr>
            <w:tcW w:w="1018" w:type="pct"/>
          </w:tcPr>
          <w:p w14:paraId="2A2D2973" w14:textId="77777777" w:rsidR="00863C48" w:rsidRPr="00AB2A8D" w:rsidRDefault="00863C48" w:rsidP="00233F85">
            <w:pPr>
              <w:autoSpaceDE w:val="0"/>
              <w:spacing w:after="0" w:line="240" w:lineRule="auto"/>
              <w:rPr>
                <w:rFonts w:ascii="Calibri Light" w:hAnsi="Calibri Light" w:cs="Calibri Light"/>
                <w:sz w:val="22"/>
              </w:rPr>
            </w:pPr>
            <w:r w:rsidRPr="00AB2A8D">
              <w:rPr>
                <w:rFonts w:ascii="Calibri Light" w:hAnsi="Calibri Light" w:cs="Calibri Light"/>
                <w:sz w:val="22"/>
              </w:rPr>
              <w:t>Sprendimo architektūra</w:t>
            </w:r>
          </w:p>
        </w:tc>
        <w:tc>
          <w:tcPr>
            <w:tcW w:w="1688" w:type="pct"/>
          </w:tcPr>
          <w:p w14:paraId="219BDC93"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 xml:space="preserve">Pagrindinis sprendimo variklis turi būti paremtas debesų kompiuterija. Sprendimų, kurie paremti tik vidiniuose organizacijos serveriuose (angl. </w:t>
            </w:r>
            <w:proofErr w:type="spellStart"/>
            <w:r w:rsidRPr="00B95F6A">
              <w:rPr>
                <w:rFonts w:ascii="Calibri Light" w:hAnsi="Calibri Light" w:cs="Calibri Light"/>
                <w:sz w:val="22"/>
                <w:szCs w:val="22"/>
                <w:lang w:val="lt-LT"/>
              </w:rPr>
              <w:t>on-premise</w:t>
            </w:r>
            <w:proofErr w:type="spellEnd"/>
            <w:r w:rsidRPr="00B95F6A">
              <w:rPr>
                <w:rFonts w:ascii="Calibri Light" w:hAnsi="Calibri Light" w:cs="Calibri Light"/>
                <w:sz w:val="22"/>
                <w:szCs w:val="22"/>
                <w:lang w:val="lt-LT"/>
              </w:rPr>
              <w:t>) diegiama programine įranga – nesiūlyti;</w:t>
            </w:r>
          </w:p>
          <w:p w14:paraId="7369A4ED"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Sprendimas turi turėti pilnavertį ir išsamiai dokumentuotą API variklį automatizavimui ir integravimui su trečiųjų šalių produktais.</w:t>
            </w:r>
          </w:p>
        </w:tc>
        <w:tc>
          <w:tcPr>
            <w:tcW w:w="1964" w:type="pct"/>
          </w:tcPr>
          <w:p w14:paraId="74DC6632" w14:textId="77777777" w:rsidR="00863C48" w:rsidRPr="00AB2A8D" w:rsidRDefault="00863C48" w:rsidP="00863C48">
            <w:pPr>
              <w:pStyle w:val="ListParagraph"/>
              <w:suppressAutoHyphens w:val="0"/>
              <w:autoSpaceDE w:val="0"/>
              <w:ind w:left="179"/>
              <w:contextualSpacing/>
              <w:textAlignment w:val="auto"/>
              <w:rPr>
                <w:rFonts w:ascii="Calibri Light" w:hAnsi="Calibri Light" w:cs="Calibri Light"/>
                <w:sz w:val="22"/>
                <w:szCs w:val="22"/>
              </w:rPr>
            </w:pPr>
          </w:p>
        </w:tc>
      </w:tr>
      <w:tr w:rsidR="00863C48" w:rsidRPr="00AB2A8D" w14:paraId="4784A034" w14:textId="464983E6" w:rsidTr="00B95F6A">
        <w:trPr>
          <w:trHeight w:val="1062"/>
        </w:trPr>
        <w:tc>
          <w:tcPr>
            <w:tcW w:w="330" w:type="pct"/>
          </w:tcPr>
          <w:p w14:paraId="27B4EF61" w14:textId="77777777" w:rsidR="00863C48" w:rsidRPr="00AB2A8D" w:rsidRDefault="00863C48" w:rsidP="00863C48">
            <w:pPr>
              <w:pStyle w:val="ListParagraph"/>
              <w:numPr>
                <w:ilvl w:val="0"/>
                <w:numId w:val="15"/>
              </w:numPr>
              <w:suppressAutoHyphens w:val="0"/>
              <w:autoSpaceDE w:val="0"/>
              <w:contextualSpacing/>
              <w:textAlignment w:val="auto"/>
              <w:rPr>
                <w:rFonts w:ascii="Calibri Light" w:hAnsi="Calibri Light" w:cs="Calibri Light"/>
                <w:sz w:val="22"/>
                <w:szCs w:val="22"/>
              </w:rPr>
            </w:pPr>
          </w:p>
        </w:tc>
        <w:tc>
          <w:tcPr>
            <w:tcW w:w="1018" w:type="pct"/>
          </w:tcPr>
          <w:p w14:paraId="635020B9" w14:textId="77777777" w:rsidR="00863C48" w:rsidRPr="00AB2A8D" w:rsidRDefault="00863C48" w:rsidP="00233F85">
            <w:pPr>
              <w:autoSpaceDE w:val="0"/>
              <w:spacing w:after="0" w:line="240" w:lineRule="auto"/>
              <w:rPr>
                <w:rFonts w:ascii="Calibri Light" w:hAnsi="Calibri Light" w:cs="Calibri Light"/>
                <w:sz w:val="22"/>
              </w:rPr>
            </w:pPr>
            <w:r w:rsidRPr="00AB2A8D">
              <w:rPr>
                <w:rFonts w:ascii="Calibri Light" w:hAnsi="Calibri Light" w:cs="Calibri Light"/>
                <w:sz w:val="22"/>
              </w:rPr>
              <w:t>Prieigos kontrolė</w:t>
            </w:r>
          </w:p>
        </w:tc>
        <w:tc>
          <w:tcPr>
            <w:tcW w:w="1688" w:type="pct"/>
          </w:tcPr>
          <w:p w14:paraId="140433CC"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Sprendimas turi gebėti suteikti vaidmenimis pagrįstą prieigos kontrolę,  kad būtų galima valdyti vartotojo prieigą prie konkrečių duomenų rinkinių ir funkcijų;</w:t>
            </w:r>
          </w:p>
          <w:p w14:paraId="0043E3BE"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Sprendimas turi gebėti apibrėžti ir valdyti vartotojų grupes, įskaitant nuskaitymo funkcijų apribojimą ir prieigą prie jos.</w:t>
            </w:r>
          </w:p>
        </w:tc>
        <w:tc>
          <w:tcPr>
            <w:tcW w:w="1964" w:type="pct"/>
          </w:tcPr>
          <w:p w14:paraId="0D55F296" w14:textId="77777777" w:rsidR="00863C48" w:rsidRPr="00AB2A8D" w:rsidRDefault="00863C48" w:rsidP="00863C48">
            <w:pPr>
              <w:pStyle w:val="ListParagraph"/>
              <w:suppressAutoHyphens w:val="0"/>
              <w:autoSpaceDE w:val="0"/>
              <w:ind w:left="179"/>
              <w:contextualSpacing/>
              <w:textAlignment w:val="auto"/>
              <w:rPr>
                <w:rFonts w:ascii="Calibri Light" w:hAnsi="Calibri Light" w:cs="Calibri Light"/>
                <w:sz w:val="22"/>
                <w:szCs w:val="22"/>
                <w:lang w:val="lt"/>
              </w:rPr>
            </w:pPr>
          </w:p>
        </w:tc>
      </w:tr>
      <w:tr w:rsidR="00863C48" w:rsidRPr="00AB2A8D" w14:paraId="2370B67F" w14:textId="35482AC7" w:rsidTr="00B95F6A">
        <w:trPr>
          <w:trHeight w:val="1062"/>
        </w:trPr>
        <w:tc>
          <w:tcPr>
            <w:tcW w:w="330" w:type="pct"/>
          </w:tcPr>
          <w:p w14:paraId="4602BCDD" w14:textId="77777777" w:rsidR="00863C48" w:rsidRPr="00AB2A8D" w:rsidRDefault="00863C48" w:rsidP="00863C48">
            <w:pPr>
              <w:pStyle w:val="ListParagraph"/>
              <w:numPr>
                <w:ilvl w:val="0"/>
                <w:numId w:val="15"/>
              </w:numPr>
              <w:suppressAutoHyphens w:val="0"/>
              <w:autoSpaceDE w:val="0"/>
              <w:contextualSpacing/>
              <w:textAlignment w:val="auto"/>
              <w:rPr>
                <w:rFonts w:ascii="Calibri Light" w:hAnsi="Calibri Light" w:cs="Calibri Light"/>
                <w:sz w:val="22"/>
                <w:szCs w:val="22"/>
              </w:rPr>
            </w:pPr>
          </w:p>
        </w:tc>
        <w:tc>
          <w:tcPr>
            <w:tcW w:w="1018" w:type="pct"/>
          </w:tcPr>
          <w:p w14:paraId="72144791" w14:textId="77777777" w:rsidR="00863C48" w:rsidRPr="00AB2A8D" w:rsidRDefault="00863C48" w:rsidP="00233F85">
            <w:pPr>
              <w:autoSpaceDE w:val="0"/>
              <w:spacing w:after="0" w:line="240" w:lineRule="auto"/>
              <w:rPr>
                <w:rFonts w:ascii="Calibri Light" w:hAnsi="Calibri Light" w:cs="Calibri Light"/>
                <w:sz w:val="22"/>
              </w:rPr>
            </w:pPr>
            <w:r w:rsidRPr="00AB2A8D">
              <w:rPr>
                <w:rFonts w:ascii="Calibri Light" w:hAnsi="Calibri Light" w:cs="Calibri Light"/>
                <w:sz w:val="22"/>
              </w:rPr>
              <w:t xml:space="preserve">Bendrosios pažeidžiamumų nuskaitymo funkcijos </w:t>
            </w:r>
          </w:p>
        </w:tc>
        <w:tc>
          <w:tcPr>
            <w:tcW w:w="1688" w:type="pct"/>
          </w:tcPr>
          <w:p w14:paraId="0F0A8B5A"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Sprendimas turi palaikyti įvairias nuskaitymo variklių platformas,  įskaitant "Windows", "Linux";</w:t>
            </w:r>
          </w:p>
          <w:p w14:paraId="2290B0F9"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Sprendime turi būti galimybė suplanuoti nuskaitymo užtemdymo langus,  kad būtų išvengta nuskaitymo draudžiamomis valandomis;</w:t>
            </w:r>
          </w:p>
          <w:p w14:paraId="23E1F98E"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Sprendimas turi gebėti nustatyti  slopinimą, kad nebūtų kuriamas srautas, galintis sutrikdyti įprastą tinklo veikimą;</w:t>
            </w:r>
          </w:p>
          <w:p w14:paraId="2F2F7FCC"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lastRenderedPageBreak/>
              <w:t>Sprendimas turi palaikyti pritaikytą nuskaitymo planavimą, įskaitant galimybę atlikti nuskaitymą nustatytu laiku, iš anksto nustatytu dažnumu;</w:t>
            </w:r>
          </w:p>
          <w:p w14:paraId="4C468C53"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Sprendimas turi gebėti sujungti atskirų nuskaitymų rezultatus į kaupiamuosius pažeidžiamumo rodinius  su filtravimu ir analize, kad būtų galima atlikti detalią analizę;</w:t>
            </w:r>
          </w:p>
          <w:p w14:paraId="4982367A"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Sprendimas turi turėti funkciją pažymėti pažeidžiamumą kaip išspręstą anksčiau.</w:t>
            </w:r>
          </w:p>
        </w:tc>
        <w:tc>
          <w:tcPr>
            <w:tcW w:w="1964" w:type="pct"/>
          </w:tcPr>
          <w:p w14:paraId="2C9DD64E" w14:textId="77777777" w:rsidR="00863C48" w:rsidRPr="00AB2A8D" w:rsidRDefault="00863C48" w:rsidP="00863C48">
            <w:pPr>
              <w:pStyle w:val="ListParagraph"/>
              <w:suppressAutoHyphens w:val="0"/>
              <w:autoSpaceDE w:val="0"/>
              <w:ind w:left="179"/>
              <w:contextualSpacing/>
              <w:textAlignment w:val="auto"/>
              <w:rPr>
                <w:rFonts w:ascii="Calibri Light" w:hAnsi="Calibri Light" w:cs="Calibri Light"/>
                <w:sz w:val="22"/>
                <w:szCs w:val="22"/>
              </w:rPr>
            </w:pPr>
          </w:p>
        </w:tc>
      </w:tr>
      <w:tr w:rsidR="00863C48" w:rsidRPr="00AB2A8D" w14:paraId="1BCDE03C" w14:textId="3E334926" w:rsidTr="00B95F6A">
        <w:trPr>
          <w:trHeight w:val="1062"/>
        </w:trPr>
        <w:tc>
          <w:tcPr>
            <w:tcW w:w="330" w:type="pct"/>
          </w:tcPr>
          <w:p w14:paraId="3615E740" w14:textId="77777777" w:rsidR="00863C48" w:rsidRPr="00AB2A8D" w:rsidRDefault="00863C48" w:rsidP="00863C48">
            <w:pPr>
              <w:pStyle w:val="ListParagraph"/>
              <w:numPr>
                <w:ilvl w:val="0"/>
                <w:numId w:val="15"/>
              </w:numPr>
              <w:suppressAutoHyphens w:val="0"/>
              <w:autoSpaceDE w:val="0"/>
              <w:contextualSpacing/>
              <w:textAlignment w:val="auto"/>
              <w:rPr>
                <w:rFonts w:ascii="Calibri Light" w:hAnsi="Calibri Light" w:cs="Calibri Light"/>
                <w:sz w:val="22"/>
                <w:szCs w:val="22"/>
              </w:rPr>
            </w:pPr>
          </w:p>
        </w:tc>
        <w:tc>
          <w:tcPr>
            <w:tcW w:w="1018" w:type="pct"/>
          </w:tcPr>
          <w:p w14:paraId="0155562D" w14:textId="77777777" w:rsidR="00863C48" w:rsidRPr="00AB2A8D" w:rsidRDefault="00863C48" w:rsidP="00233F85">
            <w:pPr>
              <w:autoSpaceDE w:val="0"/>
              <w:spacing w:after="0" w:line="240" w:lineRule="auto"/>
              <w:rPr>
                <w:rFonts w:ascii="Calibri Light" w:hAnsi="Calibri Light" w:cs="Calibri Light"/>
                <w:sz w:val="22"/>
              </w:rPr>
            </w:pPr>
            <w:r w:rsidRPr="00AB2A8D">
              <w:rPr>
                <w:rFonts w:ascii="Calibri Light" w:hAnsi="Calibri Light" w:cs="Calibri Light"/>
                <w:sz w:val="22"/>
              </w:rPr>
              <w:t>Pažeidžiamų vertinimo funkcijos</w:t>
            </w:r>
          </w:p>
        </w:tc>
        <w:tc>
          <w:tcPr>
            <w:tcW w:w="1688" w:type="pct"/>
          </w:tcPr>
          <w:p w14:paraId="41D79A3F"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Sprendimas turi gebėti tikrinti sistemas autentifikuotai ir neautentifikuotai;</w:t>
            </w:r>
          </w:p>
          <w:p w14:paraId="07452893"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Produktas neturi naudoti jokių trečiųjų šalių skaitytuvų pažeidžiamumams aptikti;</w:t>
            </w:r>
          </w:p>
          <w:p w14:paraId="03324B80"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Sprendimas turi aptikti ir reitinguoti problemas, riziką ir pažeidžiamumą. Jis taip pat turi pateikti išsamią informaciją apie rizikos pobūdį ir rekomendacijas jai sumažinti;</w:t>
            </w:r>
          </w:p>
          <w:p w14:paraId="3B87148A"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Sprendimas turi būti suderinamas su CVE (</w:t>
            </w:r>
            <w:hyperlink r:id="rId8" w:history="1">
              <w:r w:rsidRPr="00B95F6A">
                <w:rPr>
                  <w:rStyle w:val="Hyperlink"/>
                  <w:rFonts w:ascii="Calibri Light" w:eastAsiaTheme="majorEastAsia" w:hAnsi="Calibri Light" w:cs="Calibri Light"/>
                  <w:color w:val="auto"/>
                  <w:sz w:val="22"/>
                  <w:szCs w:val="22"/>
                  <w:lang w:val="lt-LT"/>
                </w:rPr>
                <w:t>https://cve.mitre.org/</w:t>
              </w:r>
            </w:hyperlink>
            <w:r w:rsidRPr="00B95F6A">
              <w:rPr>
                <w:rFonts w:ascii="Calibri Light" w:hAnsi="Calibri Light" w:cs="Calibri Light"/>
                <w:sz w:val="22"/>
                <w:szCs w:val="22"/>
                <w:lang w:val="lt-LT"/>
              </w:rPr>
              <w:t>) ir turėti teikti ne mažiau kaip 10 metų CVE pažeidžiamumų archyvą;</w:t>
            </w:r>
          </w:p>
          <w:p w14:paraId="482BBDF6"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 xml:space="preserve">Sprendimas taip pat turi apimti pažeidžiamumo vertinimą balais pagal bendrosios pažeidžiamumo vertinimo sistemos versija 3 (CVSS v3, </w:t>
            </w:r>
            <w:proofErr w:type="spellStart"/>
            <w:r w:rsidRPr="00B95F6A">
              <w:rPr>
                <w:rFonts w:ascii="Calibri Light" w:hAnsi="Calibri Light" w:cs="Calibri Light"/>
                <w:sz w:val="22"/>
                <w:szCs w:val="22"/>
                <w:lang w:val="lt-LT"/>
              </w:rPr>
              <w:t>Common</w:t>
            </w:r>
            <w:proofErr w:type="spellEnd"/>
            <w:r w:rsidRPr="00B95F6A">
              <w:rPr>
                <w:rFonts w:ascii="Calibri Light" w:hAnsi="Calibri Light" w:cs="Calibri Light"/>
                <w:sz w:val="22"/>
                <w:szCs w:val="22"/>
                <w:lang w:val="lt-LT"/>
              </w:rPr>
              <w:t xml:space="preserve"> </w:t>
            </w:r>
            <w:proofErr w:type="spellStart"/>
            <w:r w:rsidRPr="00B95F6A">
              <w:rPr>
                <w:rFonts w:ascii="Calibri Light" w:hAnsi="Calibri Light" w:cs="Calibri Light"/>
                <w:sz w:val="22"/>
                <w:szCs w:val="22"/>
                <w:lang w:val="lt-LT"/>
              </w:rPr>
              <w:t>Vulnerability</w:t>
            </w:r>
            <w:proofErr w:type="spellEnd"/>
            <w:r w:rsidRPr="00B95F6A">
              <w:rPr>
                <w:rFonts w:ascii="Calibri Light" w:hAnsi="Calibri Light" w:cs="Calibri Light"/>
                <w:sz w:val="22"/>
                <w:szCs w:val="22"/>
                <w:lang w:val="lt-LT"/>
              </w:rPr>
              <w:t xml:space="preserve"> </w:t>
            </w:r>
            <w:proofErr w:type="spellStart"/>
            <w:r w:rsidRPr="00B95F6A">
              <w:rPr>
                <w:rFonts w:ascii="Calibri Light" w:hAnsi="Calibri Light" w:cs="Calibri Light"/>
                <w:sz w:val="22"/>
                <w:szCs w:val="22"/>
                <w:lang w:val="lt-LT"/>
              </w:rPr>
              <w:t>Scoring</w:t>
            </w:r>
            <w:proofErr w:type="spellEnd"/>
            <w:r w:rsidRPr="00B95F6A">
              <w:rPr>
                <w:rFonts w:ascii="Calibri Light" w:hAnsi="Calibri Light" w:cs="Calibri Light"/>
                <w:sz w:val="22"/>
                <w:szCs w:val="22"/>
                <w:lang w:val="lt-LT"/>
              </w:rPr>
              <w:t xml:space="preserve"> System </w:t>
            </w:r>
            <w:proofErr w:type="spellStart"/>
            <w:r w:rsidRPr="00B95F6A">
              <w:rPr>
                <w:rFonts w:ascii="Calibri Light" w:hAnsi="Calibri Light" w:cs="Calibri Light"/>
                <w:sz w:val="22"/>
                <w:szCs w:val="22"/>
                <w:lang w:val="lt-LT"/>
              </w:rPr>
              <w:t>Version</w:t>
            </w:r>
            <w:proofErr w:type="spellEnd"/>
            <w:r w:rsidRPr="00B95F6A">
              <w:rPr>
                <w:rFonts w:ascii="Calibri Light" w:hAnsi="Calibri Light" w:cs="Calibri Light"/>
                <w:sz w:val="22"/>
                <w:szCs w:val="22"/>
                <w:lang w:val="lt-LT"/>
              </w:rPr>
              <w:t xml:space="preserve"> 3);</w:t>
            </w:r>
          </w:p>
          <w:p w14:paraId="51237051"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Sprendimas turi pateikti pažeidžiamumo išnaudojimo informaciją iš trečiosios šalies šaltinių, jeigu tokia informacija yra skelbiama internete;</w:t>
            </w:r>
          </w:p>
          <w:p w14:paraId="5798A71F"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Sprendime turi būti pateikta informacija apie tam tikro pažeidžiamumo išnaudojimo rinkinių buvimą, įskaitant pažeidžiamumo, kurį naudoja kenkėjiškos programos ir paveiktas resursas, santrauką;</w:t>
            </w:r>
          </w:p>
          <w:p w14:paraId="165025FC"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Sprendimas turi sekti pažeidžiamumo aptikimo ir stebėjimo datas, kurias galima naudoti filtruojant ir rengiant ataskaitas tam tikram laiko tarpui.</w:t>
            </w:r>
          </w:p>
        </w:tc>
        <w:tc>
          <w:tcPr>
            <w:tcW w:w="1964" w:type="pct"/>
          </w:tcPr>
          <w:p w14:paraId="508A1656" w14:textId="77777777" w:rsidR="00863C48" w:rsidRPr="00AB2A8D" w:rsidRDefault="00863C48" w:rsidP="00863C48">
            <w:pPr>
              <w:pStyle w:val="ListParagraph"/>
              <w:suppressAutoHyphens w:val="0"/>
              <w:autoSpaceDE w:val="0"/>
              <w:ind w:left="179"/>
              <w:contextualSpacing/>
              <w:textAlignment w:val="auto"/>
              <w:rPr>
                <w:rFonts w:ascii="Calibri Light" w:hAnsi="Calibri Light" w:cs="Calibri Light"/>
                <w:sz w:val="22"/>
                <w:szCs w:val="22"/>
              </w:rPr>
            </w:pPr>
          </w:p>
        </w:tc>
      </w:tr>
      <w:tr w:rsidR="00863C48" w:rsidRPr="00AB2A8D" w14:paraId="155639CA" w14:textId="5C87D1C8" w:rsidTr="00B95F6A">
        <w:trPr>
          <w:trHeight w:val="1062"/>
        </w:trPr>
        <w:tc>
          <w:tcPr>
            <w:tcW w:w="330" w:type="pct"/>
          </w:tcPr>
          <w:p w14:paraId="44200D4D" w14:textId="77777777" w:rsidR="00863C48" w:rsidRPr="00AB2A8D" w:rsidRDefault="00863C48" w:rsidP="00863C48">
            <w:pPr>
              <w:pStyle w:val="ListParagraph"/>
              <w:numPr>
                <w:ilvl w:val="0"/>
                <w:numId w:val="15"/>
              </w:numPr>
              <w:suppressAutoHyphens w:val="0"/>
              <w:autoSpaceDE w:val="0"/>
              <w:contextualSpacing/>
              <w:textAlignment w:val="auto"/>
              <w:rPr>
                <w:rFonts w:ascii="Calibri Light" w:hAnsi="Calibri Light" w:cs="Calibri Light"/>
                <w:sz w:val="22"/>
                <w:szCs w:val="22"/>
              </w:rPr>
            </w:pPr>
          </w:p>
        </w:tc>
        <w:tc>
          <w:tcPr>
            <w:tcW w:w="1018" w:type="pct"/>
          </w:tcPr>
          <w:p w14:paraId="1CAB22F5" w14:textId="77777777" w:rsidR="00863C48" w:rsidRPr="00AB2A8D" w:rsidRDefault="00863C48" w:rsidP="00233F85">
            <w:pPr>
              <w:autoSpaceDE w:val="0"/>
              <w:spacing w:after="0" w:line="240" w:lineRule="auto"/>
              <w:rPr>
                <w:rFonts w:ascii="Calibri Light" w:hAnsi="Calibri Light" w:cs="Calibri Light"/>
                <w:sz w:val="22"/>
              </w:rPr>
            </w:pPr>
            <w:r w:rsidRPr="00AB2A8D">
              <w:rPr>
                <w:rFonts w:ascii="Calibri Light" w:hAnsi="Calibri Light" w:cs="Calibri Light"/>
                <w:sz w:val="22"/>
              </w:rPr>
              <w:t>Žiniatinklio programų nuskaitymo funkcijos</w:t>
            </w:r>
          </w:p>
        </w:tc>
        <w:tc>
          <w:tcPr>
            <w:tcW w:w="1688" w:type="pct"/>
          </w:tcPr>
          <w:p w14:paraId="6C68DEA1"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Sprendimas turi gebėti nuskaityti vidines ir išorines žiniatinklio programas;</w:t>
            </w:r>
          </w:p>
          <w:p w14:paraId="0E31A739"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Sprendimas turi leisti matyti vidinių ir išorinių Žiniatinklio aplikacijų pažeidžiamumus viename apjungtame vaizde;</w:t>
            </w:r>
          </w:p>
          <w:p w14:paraId="21E8FC5E"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 xml:space="preserve">Sprendimas turi gebėti įvertinti žiniatinklio pažeidžiamumus tiek pagal OWASP </w:t>
            </w:r>
            <w:proofErr w:type="spellStart"/>
            <w:r w:rsidRPr="00B95F6A">
              <w:rPr>
                <w:rFonts w:ascii="Calibri Light" w:hAnsi="Calibri Light" w:cs="Calibri Light"/>
                <w:sz w:val="22"/>
                <w:szCs w:val="22"/>
                <w:lang w:val="lt-LT"/>
              </w:rPr>
              <w:t>Top</w:t>
            </w:r>
            <w:proofErr w:type="spellEnd"/>
            <w:r w:rsidRPr="00B95F6A">
              <w:rPr>
                <w:rFonts w:ascii="Calibri Light" w:hAnsi="Calibri Light" w:cs="Calibri Light"/>
                <w:sz w:val="22"/>
                <w:szCs w:val="22"/>
                <w:lang w:val="lt-LT"/>
              </w:rPr>
              <w:t xml:space="preserve"> 10 skalę (https://owasp.org/Top10/), tiek ir pagal specifinių aplikacijų pažeidžiamumus;</w:t>
            </w:r>
          </w:p>
          <w:p w14:paraId="022660A5"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Turi būti galimybė siūlomo sprendimo pagalba nustatyti pažeidžiamumus susijusius su svetainės sertifikatu ir SSL šifravimo algoritmais;</w:t>
            </w:r>
          </w:p>
        </w:tc>
        <w:tc>
          <w:tcPr>
            <w:tcW w:w="1964" w:type="pct"/>
          </w:tcPr>
          <w:p w14:paraId="6187DF1D" w14:textId="77777777" w:rsidR="00863C48" w:rsidRPr="00AB2A8D" w:rsidRDefault="00863C48" w:rsidP="00863C48">
            <w:pPr>
              <w:pStyle w:val="ListParagraph"/>
              <w:suppressAutoHyphens w:val="0"/>
              <w:autoSpaceDE w:val="0"/>
              <w:ind w:left="179"/>
              <w:contextualSpacing/>
              <w:textAlignment w:val="auto"/>
              <w:rPr>
                <w:rFonts w:ascii="Calibri Light" w:hAnsi="Calibri Light" w:cs="Calibri Light"/>
                <w:sz w:val="22"/>
                <w:szCs w:val="22"/>
              </w:rPr>
            </w:pPr>
          </w:p>
        </w:tc>
      </w:tr>
      <w:tr w:rsidR="00863C48" w:rsidRPr="00AB2A8D" w14:paraId="34A5FD1B" w14:textId="3487463C" w:rsidTr="00B95F6A">
        <w:trPr>
          <w:trHeight w:val="1062"/>
        </w:trPr>
        <w:tc>
          <w:tcPr>
            <w:tcW w:w="330" w:type="pct"/>
          </w:tcPr>
          <w:p w14:paraId="27F3B56E" w14:textId="77777777" w:rsidR="00863C48" w:rsidRPr="00AB2A8D" w:rsidRDefault="00863C48" w:rsidP="00863C48">
            <w:pPr>
              <w:pStyle w:val="ListParagraph"/>
              <w:numPr>
                <w:ilvl w:val="0"/>
                <w:numId w:val="15"/>
              </w:numPr>
              <w:suppressAutoHyphens w:val="0"/>
              <w:autoSpaceDE w:val="0"/>
              <w:contextualSpacing/>
              <w:textAlignment w:val="auto"/>
              <w:rPr>
                <w:rFonts w:ascii="Calibri Light" w:hAnsi="Calibri Light" w:cs="Calibri Light"/>
                <w:sz w:val="22"/>
                <w:szCs w:val="22"/>
              </w:rPr>
            </w:pPr>
          </w:p>
        </w:tc>
        <w:tc>
          <w:tcPr>
            <w:tcW w:w="1018" w:type="pct"/>
          </w:tcPr>
          <w:p w14:paraId="4B840C89" w14:textId="77777777" w:rsidR="00863C48" w:rsidRPr="00AB2A8D" w:rsidRDefault="00863C48" w:rsidP="00233F85">
            <w:pPr>
              <w:autoSpaceDE w:val="0"/>
              <w:spacing w:after="0" w:line="240" w:lineRule="auto"/>
              <w:rPr>
                <w:rFonts w:ascii="Calibri Light" w:hAnsi="Calibri Light" w:cs="Calibri Light"/>
                <w:sz w:val="22"/>
              </w:rPr>
            </w:pPr>
            <w:r w:rsidRPr="00AB2A8D">
              <w:rPr>
                <w:rFonts w:ascii="Calibri Light" w:hAnsi="Calibri Light" w:cs="Calibri Light"/>
                <w:sz w:val="22"/>
              </w:rPr>
              <w:t>Ataskaitų rengimo funkcionalumas</w:t>
            </w:r>
          </w:p>
        </w:tc>
        <w:tc>
          <w:tcPr>
            <w:tcW w:w="1688" w:type="pct"/>
          </w:tcPr>
          <w:p w14:paraId="23E1B9DD"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Sprendimas turi gebėti rengti ataskaitas pagal iš anksto suplanuotą grafiką;</w:t>
            </w:r>
          </w:p>
          <w:p w14:paraId="25A421D0"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Turi būti galimybė ataskaitas išsisaugoti ir siųsti elektroniniu paštu;</w:t>
            </w:r>
          </w:p>
          <w:p w14:paraId="24B1E9D4"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 xml:space="preserve">Sprendimas turi suteikti galimybę rengti specializuotas ataskaitas su instrukcijomis kaip sutvarkyti aptiktus pažeidžiamumus (angl. </w:t>
            </w:r>
            <w:proofErr w:type="spellStart"/>
            <w:r w:rsidRPr="00B95F6A">
              <w:rPr>
                <w:rFonts w:ascii="Calibri Light" w:hAnsi="Calibri Light" w:cs="Calibri Light"/>
                <w:sz w:val="22"/>
                <w:szCs w:val="22"/>
                <w:lang w:val="lt-LT"/>
              </w:rPr>
              <w:t>ad-hoc</w:t>
            </w:r>
            <w:proofErr w:type="spellEnd"/>
            <w:r w:rsidRPr="00B95F6A">
              <w:rPr>
                <w:rFonts w:ascii="Calibri Light" w:hAnsi="Calibri Light" w:cs="Calibri Light"/>
                <w:sz w:val="22"/>
                <w:szCs w:val="22"/>
                <w:lang w:val="lt-LT"/>
              </w:rPr>
              <w:t xml:space="preserve"> </w:t>
            </w:r>
            <w:proofErr w:type="spellStart"/>
            <w:r w:rsidRPr="00B95F6A">
              <w:rPr>
                <w:rFonts w:ascii="Calibri Light" w:hAnsi="Calibri Light" w:cs="Calibri Light"/>
                <w:sz w:val="22"/>
                <w:szCs w:val="22"/>
                <w:lang w:val="lt-LT"/>
              </w:rPr>
              <w:t>reporting</w:t>
            </w:r>
            <w:proofErr w:type="spellEnd"/>
            <w:r w:rsidRPr="00B95F6A">
              <w:rPr>
                <w:rFonts w:ascii="Calibri Light" w:hAnsi="Calibri Light" w:cs="Calibri Light"/>
                <w:sz w:val="22"/>
                <w:szCs w:val="22"/>
                <w:lang w:val="lt-LT"/>
              </w:rPr>
              <w:t>)</w:t>
            </w:r>
          </w:p>
          <w:p w14:paraId="58642582"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Sprendimas turi gebėti rengti ataskaitas PDF, HTML, CSV arba analogiškais bylų formatais;</w:t>
            </w:r>
          </w:p>
          <w:p w14:paraId="14FFCE9C"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Sprendimas turi turėti galimybę į ataskaitą įtraukti svetainės vardą (DNS) kartu su IP adresais</w:t>
            </w:r>
          </w:p>
        </w:tc>
        <w:tc>
          <w:tcPr>
            <w:tcW w:w="1964" w:type="pct"/>
          </w:tcPr>
          <w:p w14:paraId="449E3873" w14:textId="77777777" w:rsidR="00863C48" w:rsidRPr="00AB2A8D" w:rsidRDefault="00863C48" w:rsidP="00863C48">
            <w:pPr>
              <w:pStyle w:val="ListParagraph"/>
              <w:suppressAutoHyphens w:val="0"/>
              <w:autoSpaceDE w:val="0"/>
              <w:ind w:left="179"/>
              <w:contextualSpacing/>
              <w:textAlignment w:val="auto"/>
              <w:rPr>
                <w:rFonts w:ascii="Calibri Light" w:hAnsi="Calibri Light" w:cs="Calibri Light"/>
                <w:sz w:val="22"/>
                <w:szCs w:val="22"/>
                <w:lang w:val="lt"/>
              </w:rPr>
            </w:pPr>
          </w:p>
        </w:tc>
      </w:tr>
      <w:tr w:rsidR="00863C48" w:rsidRPr="00AB2A8D" w14:paraId="2F85AD09" w14:textId="04E866A7" w:rsidTr="00B95F6A">
        <w:trPr>
          <w:trHeight w:val="1062"/>
        </w:trPr>
        <w:tc>
          <w:tcPr>
            <w:tcW w:w="330" w:type="pct"/>
          </w:tcPr>
          <w:p w14:paraId="5EEBC4C1" w14:textId="77777777" w:rsidR="00863C48" w:rsidRPr="00AB2A8D" w:rsidRDefault="00863C48" w:rsidP="00863C48">
            <w:pPr>
              <w:pStyle w:val="ListParagraph"/>
              <w:numPr>
                <w:ilvl w:val="0"/>
                <w:numId w:val="15"/>
              </w:numPr>
              <w:suppressAutoHyphens w:val="0"/>
              <w:autoSpaceDE w:val="0"/>
              <w:contextualSpacing/>
              <w:textAlignment w:val="auto"/>
              <w:rPr>
                <w:rFonts w:ascii="Calibri Light" w:hAnsi="Calibri Light" w:cs="Calibri Light"/>
                <w:sz w:val="22"/>
                <w:szCs w:val="22"/>
              </w:rPr>
            </w:pPr>
          </w:p>
        </w:tc>
        <w:tc>
          <w:tcPr>
            <w:tcW w:w="1018" w:type="pct"/>
          </w:tcPr>
          <w:p w14:paraId="15E8190D" w14:textId="77777777" w:rsidR="00863C48" w:rsidRPr="00AB2A8D" w:rsidRDefault="00863C48" w:rsidP="00233F85">
            <w:pPr>
              <w:autoSpaceDE w:val="0"/>
              <w:spacing w:after="0" w:line="240" w:lineRule="auto"/>
              <w:rPr>
                <w:rFonts w:ascii="Calibri Light" w:hAnsi="Calibri Light" w:cs="Calibri Light"/>
                <w:sz w:val="22"/>
              </w:rPr>
            </w:pPr>
            <w:r w:rsidRPr="00AB2A8D">
              <w:rPr>
                <w:rFonts w:ascii="Calibri Light" w:hAnsi="Calibri Light" w:cs="Calibri Light"/>
                <w:sz w:val="22"/>
              </w:rPr>
              <w:t>Sprendimo duomenų saugumas</w:t>
            </w:r>
          </w:p>
        </w:tc>
        <w:tc>
          <w:tcPr>
            <w:tcW w:w="1688" w:type="pct"/>
          </w:tcPr>
          <w:p w14:paraId="0415C1A5"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 xml:space="preserve">Sprendimas turi užšifruoti duomenis, kurie nenaudojami (angl. at </w:t>
            </w:r>
            <w:proofErr w:type="spellStart"/>
            <w:r w:rsidRPr="00B95F6A">
              <w:rPr>
                <w:rFonts w:ascii="Calibri Light" w:hAnsi="Calibri Light" w:cs="Calibri Light"/>
                <w:sz w:val="22"/>
                <w:szCs w:val="22"/>
                <w:lang w:val="lt-LT"/>
              </w:rPr>
              <w:t>rest</w:t>
            </w:r>
            <w:proofErr w:type="spellEnd"/>
            <w:r w:rsidRPr="00B95F6A">
              <w:rPr>
                <w:rFonts w:ascii="Calibri Light" w:hAnsi="Calibri Light" w:cs="Calibri Light"/>
                <w:sz w:val="22"/>
                <w:szCs w:val="22"/>
                <w:lang w:val="lt-LT"/>
              </w:rPr>
              <w:t>);</w:t>
            </w:r>
          </w:p>
          <w:p w14:paraId="51B29A14"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Sprendimas turi užšifruoti tranzitu perduodamus duomenų naudojant ne prastesnį kaip TLS  v1.2;</w:t>
            </w:r>
          </w:p>
          <w:p w14:paraId="4BCDC183"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Sprendimas turi palaikyti bendrosios autentifikacijos (angl. SSO)  autentifikavimo metodus</w:t>
            </w:r>
          </w:p>
        </w:tc>
        <w:tc>
          <w:tcPr>
            <w:tcW w:w="1964" w:type="pct"/>
          </w:tcPr>
          <w:p w14:paraId="62B6C419" w14:textId="77777777" w:rsidR="00863C48" w:rsidRPr="00AB2A8D" w:rsidRDefault="00863C48" w:rsidP="00863C48">
            <w:pPr>
              <w:pStyle w:val="ListParagraph"/>
              <w:suppressAutoHyphens w:val="0"/>
              <w:autoSpaceDE w:val="0"/>
              <w:ind w:left="179"/>
              <w:contextualSpacing/>
              <w:textAlignment w:val="auto"/>
              <w:rPr>
                <w:rFonts w:ascii="Calibri Light" w:hAnsi="Calibri Light" w:cs="Calibri Light"/>
                <w:sz w:val="22"/>
                <w:szCs w:val="22"/>
                <w:lang w:val="lt"/>
              </w:rPr>
            </w:pPr>
          </w:p>
        </w:tc>
      </w:tr>
      <w:tr w:rsidR="00863C48" w:rsidRPr="00AB2A8D" w14:paraId="68AAC658" w14:textId="188DCC19" w:rsidTr="00B95F6A">
        <w:trPr>
          <w:trHeight w:val="1062"/>
        </w:trPr>
        <w:tc>
          <w:tcPr>
            <w:tcW w:w="330" w:type="pct"/>
          </w:tcPr>
          <w:p w14:paraId="364C0212" w14:textId="77777777" w:rsidR="00863C48" w:rsidRPr="00AB2A8D" w:rsidRDefault="00863C48" w:rsidP="00863C48">
            <w:pPr>
              <w:pStyle w:val="ListParagraph"/>
              <w:numPr>
                <w:ilvl w:val="0"/>
                <w:numId w:val="15"/>
              </w:numPr>
              <w:suppressAutoHyphens w:val="0"/>
              <w:autoSpaceDE w:val="0"/>
              <w:contextualSpacing/>
              <w:textAlignment w:val="auto"/>
              <w:rPr>
                <w:rFonts w:ascii="Calibri Light" w:hAnsi="Calibri Light" w:cs="Calibri Light"/>
                <w:sz w:val="22"/>
                <w:szCs w:val="22"/>
              </w:rPr>
            </w:pPr>
          </w:p>
        </w:tc>
        <w:tc>
          <w:tcPr>
            <w:tcW w:w="1018" w:type="pct"/>
          </w:tcPr>
          <w:p w14:paraId="1CF8312D" w14:textId="77777777" w:rsidR="00863C48" w:rsidRPr="00AB2A8D" w:rsidRDefault="00863C48" w:rsidP="00233F85">
            <w:pPr>
              <w:spacing w:after="0" w:line="240" w:lineRule="auto"/>
              <w:jc w:val="both"/>
              <w:rPr>
                <w:rFonts w:ascii="Calibri Light" w:hAnsi="Calibri Light" w:cs="Calibri Light"/>
                <w:sz w:val="22"/>
              </w:rPr>
            </w:pPr>
            <w:r w:rsidRPr="00AB2A8D">
              <w:rPr>
                <w:rFonts w:ascii="Calibri Light" w:hAnsi="Calibri Light" w:cs="Calibri Light"/>
                <w:sz w:val="22"/>
              </w:rPr>
              <w:t xml:space="preserve">Turi palaikyti (angl. </w:t>
            </w:r>
            <w:proofErr w:type="spellStart"/>
            <w:r w:rsidRPr="00AB2A8D">
              <w:rPr>
                <w:rFonts w:ascii="Calibri Light" w:hAnsi="Calibri Light" w:cs="Calibri Light"/>
                <w:i/>
                <w:iCs/>
                <w:sz w:val="22"/>
              </w:rPr>
              <w:t>security</w:t>
            </w:r>
            <w:proofErr w:type="spellEnd"/>
            <w:r w:rsidRPr="00AB2A8D">
              <w:rPr>
                <w:rFonts w:ascii="Calibri Light" w:hAnsi="Calibri Light" w:cs="Calibri Light"/>
                <w:i/>
                <w:iCs/>
                <w:sz w:val="22"/>
              </w:rPr>
              <w:t xml:space="preserve"> </w:t>
            </w:r>
            <w:proofErr w:type="spellStart"/>
            <w:r w:rsidRPr="00AB2A8D">
              <w:rPr>
                <w:rFonts w:ascii="Calibri Light" w:hAnsi="Calibri Light" w:cs="Calibri Light"/>
                <w:i/>
                <w:iCs/>
                <w:sz w:val="22"/>
              </w:rPr>
              <w:t>audit</w:t>
            </w:r>
            <w:proofErr w:type="spellEnd"/>
            <w:r w:rsidRPr="00AB2A8D">
              <w:rPr>
                <w:rFonts w:ascii="Calibri Light" w:hAnsi="Calibri Light" w:cs="Calibri Light"/>
                <w:sz w:val="22"/>
              </w:rPr>
              <w:t>) funkciją</w:t>
            </w:r>
          </w:p>
          <w:p w14:paraId="78834D82" w14:textId="77777777" w:rsidR="00863C48" w:rsidRPr="00AB2A8D" w:rsidRDefault="00863C48" w:rsidP="00233F85">
            <w:pPr>
              <w:autoSpaceDE w:val="0"/>
              <w:spacing w:after="0" w:line="240" w:lineRule="auto"/>
              <w:rPr>
                <w:rFonts w:ascii="Calibri Light" w:hAnsi="Calibri Light" w:cs="Calibri Light"/>
                <w:sz w:val="22"/>
              </w:rPr>
            </w:pPr>
          </w:p>
        </w:tc>
        <w:tc>
          <w:tcPr>
            <w:tcW w:w="1688" w:type="pct"/>
          </w:tcPr>
          <w:p w14:paraId="60415CFA"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proofErr w:type="spellStart"/>
            <w:r w:rsidRPr="00B95F6A">
              <w:rPr>
                <w:rFonts w:ascii="Calibri Light" w:hAnsi="Calibri Light" w:cs="Calibri Light"/>
                <w:sz w:val="22"/>
                <w:szCs w:val="22"/>
                <w:lang w:val="lt-LT"/>
              </w:rPr>
              <w:t>The</w:t>
            </w:r>
            <w:proofErr w:type="spellEnd"/>
            <w:r w:rsidRPr="00B95F6A">
              <w:rPr>
                <w:rFonts w:ascii="Calibri Light" w:hAnsi="Calibri Light" w:cs="Calibri Light"/>
                <w:sz w:val="22"/>
                <w:szCs w:val="22"/>
                <w:lang w:val="lt-LT"/>
              </w:rPr>
              <w:t xml:space="preserve"> Network </w:t>
            </w:r>
            <w:proofErr w:type="spellStart"/>
            <w:r w:rsidRPr="00B95F6A">
              <w:rPr>
                <w:rFonts w:ascii="Calibri Light" w:hAnsi="Calibri Light" w:cs="Calibri Light"/>
                <w:sz w:val="22"/>
                <w:szCs w:val="22"/>
                <w:lang w:val="lt-LT"/>
              </w:rPr>
              <w:t>and</w:t>
            </w:r>
            <w:proofErr w:type="spellEnd"/>
            <w:r w:rsidRPr="00B95F6A">
              <w:rPr>
                <w:rFonts w:ascii="Calibri Light" w:hAnsi="Calibri Light" w:cs="Calibri Light"/>
                <w:sz w:val="22"/>
                <w:szCs w:val="22"/>
                <w:lang w:val="lt-LT"/>
              </w:rPr>
              <w:t xml:space="preserve"> </w:t>
            </w:r>
            <w:proofErr w:type="spellStart"/>
            <w:r w:rsidRPr="00B95F6A">
              <w:rPr>
                <w:rFonts w:ascii="Calibri Light" w:hAnsi="Calibri Light" w:cs="Calibri Light"/>
                <w:sz w:val="22"/>
                <w:szCs w:val="22"/>
                <w:lang w:val="lt-LT"/>
              </w:rPr>
              <w:t>Information</w:t>
            </w:r>
            <w:proofErr w:type="spellEnd"/>
            <w:r w:rsidRPr="00B95F6A">
              <w:rPr>
                <w:rFonts w:ascii="Calibri Light" w:hAnsi="Calibri Light" w:cs="Calibri Light"/>
                <w:sz w:val="22"/>
                <w:szCs w:val="22"/>
                <w:lang w:val="lt-LT"/>
              </w:rPr>
              <w:t xml:space="preserve"> </w:t>
            </w:r>
            <w:proofErr w:type="spellStart"/>
            <w:r w:rsidRPr="00B95F6A">
              <w:rPr>
                <w:rFonts w:ascii="Calibri Light" w:hAnsi="Calibri Light" w:cs="Calibri Light"/>
                <w:sz w:val="22"/>
                <w:szCs w:val="22"/>
                <w:lang w:val="lt-LT"/>
              </w:rPr>
              <w:t>Systems</w:t>
            </w:r>
            <w:proofErr w:type="spellEnd"/>
            <w:r w:rsidRPr="00B95F6A">
              <w:rPr>
                <w:rFonts w:ascii="Calibri Light" w:hAnsi="Calibri Light" w:cs="Calibri Light"/>
                <w:sz w:val="22"/>
                <w:szCs w:val="22"/>
                <w:lang w:val="lt-LT"/>
              </w:rPr>
              <w:t>;</w:t>
            </w:r>
          </w:p>
          <w:p w14:paraId="4698BA43"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 xml:space="preserve">(NIS 2 </w:t>
            </w:r>
            <w:proofErr w:type="spellStart"/>
            <w:r w:rsidRPr="00B95F6A">
              <w:rPr>
                <w:rFonts w:ascii="Calibri Light" w:hAnsi="Calibri Light" w:cs="Calibri Light"/>
                <w:sz w:val="22"/>
                <w:szCs w:val="22"/>
                <w:lang w:val="lt-LT"/>
              </w:rPr>
              <w:t>Directive</w:t>
            </w:r>
            <w:proofErr w:type="spellEnd"/>
            <w:r w:rsidRPr="00B95F6A">
              <w:rPr>
                <w:rFonts w:ascii="Calibri Light" w:hAnsi="Calibri Light" w:cs="Calibri Light"/>
                <w:sz w:val="22"/>
                <w:szCs w:val="22"/>
                <w:lang w:val="lt-LT"/>
              </w:rPr>
              <w:t>) (EU) 2022/2555;</w:t>
            </w:r>
          </w:p>
          <w:p w14:paraId="6C2E7534"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proofErr w:type="spellStart"/>
            <w:r w:rsidRPr="00B95F6A">
              <w:rPr>
                <w:rFonts w:ascii="Calibri Light" w:hAnsi="Calibri Light" w:cs="Calibri Light"/>
                <w:sz w:val="22"/>
                <w:szCs w:val="22"/>
                <w:lang w:val="lt-LT"/>
              </w:rPr>
              <w:t>The</w:t>
            </w:r>
            <w:proofErr w:type="spellEnd"/>
            <w:r w:rsidRPr="00B95F6A">
              <w:rPr>
                <w:rFonts w:ascii="Calibri Light" w:hAnsi="Calibri Light" w:cs="Calibri Light"/>
                <w:sz w:val="22"/>
                <w:szCs w:val="22"/>
                <w:lang w:val="lt-LT"/>
              </w:rPr>
              <w:t xml:space="preserve"> Digital </w:t>
            </w:r>
            <w:proofErr w:type="spellStart"/>
            <w:r w:rsidRPr="00B95F6A">
              <w:rPr>
                <w:rFonts w:ascii="Calibri Light" w:hAnsi="Calibri Light" w:cs="Calibri Light"/>
                <w:sz w:val="22"/>
                <w:szCs w:val="22"/>
                <w:lang w:val="lt-LT"/>
              </w:rPr>
              <w:t>Operational</w:t>
            </w:r>
            <w:proofErr w:type="spellEnd"/>
            <w:r w:rsidRPr="00B95F6A">
              <w:rPr>
                <w:rFonts w:ascii="Calibri Light" w:hAnsi="Calibri Light" w:cs="Calibri Light"/>
                <w:sz w:val="22"/>
                <w:szCs w:val="22"/>
                <w:lang w:val="lt-LT"/>
              </w:rPr>
              <w:t xml:space="preserve"> </w:t>
            </w:r>
            <w:proofErr w:type="spellStart"/>
            <w:r w:rsidRPr="00B95F6A">
              <w:rPr>
                <w:rFonts w:ascii="Calibri Light" w:hAnsi="Calibri Light" w:cs="Calibri Light"/>
                <w:sz w:val="22"/>
                <w:szCs w:val="22"/>
                <w:lang w:val="lt-LT"/>
              </w:rPr>
              <w:t>Resilience</w:t>
            </w:r>
            <w:proofErr w:type="spellEnd"/>
            <w:r w:rsidRPr="00B95F6A">
              <w:rPr>
                <w:rFonts w:ascii="Calibri Light" w:hAnsi="Calibri Light" w:cs="Calibri Light"/>
                <w:sz w:val="22"/>
                <w:szCs w:val="22"/>
                <w:lang w:val="lt-LT"/>
              </w:rPr>
              <w:t xml:space="preserve"> </w:t>
            </w:r>
            <w:proofErr w:type="spellStart"/>
            <w:r w:rsidRPr="00B95F6A">
              <w:rPr>
                <w:rFonts w:ascii="Calibri Light" w:hAnsi="Calibri Light" w:cs="Calibri Light"/>
                <w:sz w:val="22"/>
                <w:szCs w:val="22"/>
                <w:lang w:val="lt-LT"/>
              </w:rPr>
              <w:t>Act</w:t>
            </w:r>
            <w:proofErr w:type="spellEnd"/>
            <w:r w:rsidRPr="00B95F6A">
              <w:rPr>
                <w:rFonts w:ascii="Calibri Light" w:hAnsi="Calibri Light" w:cs="Calibri Light"/>
                <w:sz w:val="22"/>
                <w:szCs w:val="22"/>
                <w:lang w:val="lt-LT"/>
              </w:rPr>
              <w:t xml:space="preserve"> (DORA) – </w:t>
            </w:r>
            <w:proofErr w:type="spellStart"/>
            <w:r w:rsidRPr="00B95F6A">
              <w:rPr>
                <w:rFonts w:ascii="Calibri Light" w:hAnsi="Calibri Light" w:cs="Calibri Light"/>
                <w:sz w:val="22"/>
                <w:szCs w:val="22"/>
                <w:lang w:val="lt-LT"/>
              </w:rPr>
              <w:t>Regulation</w:t>
            </w:r>
            <w:proofErr w:type="spellEnd"/>
            <w:r w:rsidRPr="00B95F6A">
              <w:rPr>
                <w:rFonts w:ascii="Calibri Light" w:hAnsi="Calibri Light" w:cs="Calibri Light"/>
                <w:sz w:val="22"/>
                <w:szCs w:val="22"/>
                <w:lang w:val="lt-LT"/>
              </w:rPr>
              <w:t xml:space="preserve"> (EU) 2022/2554;</w:t>
            </w:r>
          </w:p>
          <w:p w14:paraId="4D533610"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 xml:space="preserve">General Data </w:t>
            </w:r>
            <w:proofErr w:type="spellStart"/>
            <w:r w:rsidRPr="00B95F6A">
              <w:rPr>
                <w:rFonts w:ascii="Calibri Light" w:hAnsi="Calibri Light" w:cs="Calibri Light"/>
                <w:sz w:val="22"/>
                <w:szCs w:val="22"/>
                <w:lang w:val="lt-LT"/>
              </w:rPr>
              <w:t>Protection</w:t>
            </w:r>
            <w:proofErr w:type="spellEnd"/>
            <w:r w:rsidRPr="00B95F6A">
              <w:rPr>
                <w:rFonts w:ascii="Calibri Light" w:hAnsi="Calibri Light" w:cs="Calibri Light"/>
                <w:sz w:val="22"/>
                <w:szCs w:val="22"/>
                <w:lang w:val="lt-LT"/>
              </w:rPr>
              <w:t xml:space="preserve"> </w:t>
            </w:r>
            <w:proofErr w:type="spellStart"/>
            <w:r w:rsidRPr="00B95F6A">
              <w:rPr>
                <w:rFonts w:ascii="Calibri Light" w:hAnsi="Calibri Light" w:cs="Calibri Light"/>
                <w:sz w:val="22"/>
                <w:szCs w:val="22"/>
                <w:lang w:val="lt-LT"/>
              </w:rPr>
              <w:t>Regulation</w:t>
            </w:r>
            <w:proofErr w:type="spellEnd"/>
            <w:r w:rsidRPr="00B95F6A">
              <w:rPr>
                <w:rFonts w:ascii="Calibri Light" w:hAnsi="Calibri Light" w:cs="Calibri Light"/>
                <w:sz w:val="22"/>
                <w:szCs w:val="22"/>
                <w:lang w:val="lt-LT"/>
              </w:rPr>
              <w:t xml:space="preserve"> (GDPR);</w:t>
            </w:r>
          </w:p>
          <w:p w14:paraId="0C4DEC7E"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proofErr w:type="spellStart"/>
            <w:r w:rsidRPr="00B95F6A">
              <w:rPr>
                <w:rFonts w:ascii="Calibri Light" w:hAnsi="Calibri Light" w:cs="Calibri Light"/>
                <w:sz w:val="22"/>
                <w:szCs w:val="22"/>
                <w:lang w:val="lt-LT"/>
              </w:rPr>
              <w:lastRenderedPageBreak/>
              <w:t>European</w:t>
            </w:r>
            <w:proofErr w:type="spellEnd"/>
            <w:r w:rsidRPr="00B95F6A">
              <w:rPr>
                <w:rFonts w:ascii="Calibri Light" w:hAnsi="Calibri Light" w:cs="Calibri Light"/>
                <w:sz w:val="22"/>
                <w:szCs w:val="22"/>
                <w:lang w:val="lt-LT"/>
              </w:rPr>
              <w:t xml:space="preserve"> </w:t>
            </w:r>
            <w:proofErr w:type="spellStart"/>
            <w:r w:rsidRPr="00B95F6A">
              <w:rPr>
                <w:rFonts w:ascii="Calibri Light" w:hAnsi="Calibri Light" w:cs="Calibri Light"/>
                <w:sz w:val="22"/>
                <w:szCs w:val="22"/>
                <w:lang w:val="lt-LT"/>
              </w:rPr>
              <w:t>Union</w:t>
            </w:r>
            <w:proofErr w:type="spellEnd"/>
            <w:r w:rsidRPr="00B95F6A">
              <w:rPr>
                <w:rFonts w:ascii="Calibri Light" w:hAnsi="Calibri Light" w:cs="Calibri Light"/>
                <w:sz w:val="22"/>
                <w:szCs w:val="22"/>
                <w:lang w:val="lt-LT"/>
              </w:rPr>
              <w:t xml:space="preserve"> </w:t>
            </w:r>
            <w:proofErr w:type="spellStart"/>
            <w:r w:rsidRPr="00B95F6A">
              <w:rPr>
                <w:rFonts w:ascii="Calibri Light" w:hAnsi="Calibri Light" w:cs="Calibri Light"/>
                <w:sz w:val="22"/>
                <w:szCs w:val="22"/>
                <w:lang w:val="lt-LT"/>
              </w:rPr>
              <w:t>Agency</w:t>
            </w:r>
            <w:proofErr w:type="spellEnd"/>
            <w:r w:rsidRPr="00B95F6A">
              <w:rPr>
                <w:rFonts w:ascii="Calibri Light" w:hAnsi="Calibri Light" w:cs="Calibri Light"/>
                <w:sz w:val="22"/>
                <w:szCs w:val="22"/>
                <w:lang w:val="lt-LT"/>
              </w:rPr>
              <w:t xml:space="preserve"> </w:t>
            </w:r>
            <w:proofErr w:type="spellStart"/>
            <w:r w:rsidRPr="00B95F6A">
              <w:rPr>
                <w:rFonts w:ascii="Calibri Light" w:hAnsi="Calibri Light" w:cs="Calibri Light"/>
                <w:sz w:val="22"/>
                <w:szCs w:val="22"/>
                <w:lang w:val="lt-LT"/>
              </w:rPr>
              <w:t>for</w:t>
            </w:r>
            <w:proofErr w:type="spellEnd"/>
            <w:r w:rsidRPr="00B95F6A">
              <w:rPr>
                <w:rFonts w:ascii="Calibri Light" w:hAnsi="Calibri Light" w:cs="Calibri Light"/>
                <w:sz w:val="22"/>
                <w:szCs w:val="22"/>
                <w:lang w:val="lt-LT"/>
              </w:rPr>
              <w:t xml:space="preserve"> Network </w:t>
            </w:r>
            <w:proofErr w:type="spellStart"/>
            <w:r w:rsidRPr="00B95F6A">
              <w:rPr>
                <w:rFonts w:ascii="Calibri Light" w:hAnsi="Calibri Light" w:cs="Calibri Light"/>
                <w:sz w:val="22"/>
                <w:szCs w:val="22"/>
                <w:lang w:val="lt-LT"/>
              </w:rPr>
              <w:t>and</w:t>
            </w:r>
            <w:proofErr w:type="spellEnd"/>
            <w:r w:rsidRPr="00B95F6A">
              <w:rPr>
                <w:rFonts w:ascii="Calibri Light" w:hAnsi="Calibri Light" w:cs="Calibri Light"/>
                <w:sz w:val="22"/>
                <w:szCs w:val="22"/>
                <w:lang w:val="lt-LT"/>
              </w:rPr>
              <w:t xml:space="preserve"> </w:t>
            </w:r>
            <w:proofErr w:type="spellStart"/>
            <w:r w:rsidRPr="00B95F6A">
              <w:rPr>
                <w:rFonts w:ascii="Calibri Light" w:hAnsi="Calibri Light" w:cs="Calibri Light"/>
                <w:sz w:val="22"/>
                <w:szCs w:val="22"/>
                <w:lang w:val="lt-LT"/>
              </w:rPr>
              <w:t>Information</w:t>
            </w:r>
            <w:proofErr w:type="spellEnd"/>
            <w:r w:rsidRPr="00B95F6A">
              <w:rPr>
                <w:rFonts w:ascii="Calibri Light" w:hAnsi="Calibri Light" w:cs="Calibri Light"/>
                <w:sz w:val="22"/>
                <w:szCs w:val="22"/>
                <w:lang w:val="lt-LT"/>
              </w:rPr>
              <w:t xml:space="preserve"> </w:t>
            </w:r>
            <w:proofErr w:type="spellStart"/>
            <w:r w:rsidRPr="00B95F6A">
              <w:rPr>
                <w:rFonts w:ascii="Calibri Light" w:hAnsi="Calibri Light" w:cs="Calibri Light"/>
                <w:sz w:val="22"/>
                <w:szCs w:val="22"/>
                <w:lang w:val="lt-LT"/>
              </w:rPr>
              <w:t>Security</w:t>
            </w:r>
            <w:proofErr w:type="spellEnd"/>
            <w:r w:rsidRPr="00B95F6A">
              <w:rPr>
                <w:rFonts w:ascii="Calibri Light" w:hAnsi="Calibri Light" w:cs="Calibri Light"/>
                <w:sz w:val="22"/>
                <w:szCs w:val="22"/>
                <w:lang w:val="lt-LT"/>
              </w:rPr>
              <w:t>;</w:t>
            </w:r>
          </w:p>
          <w:p w14:paraId="247647BC" w14:textId="77777777" w:rsidR="00863C48" w:rsidRPr="00B95F6A" w:rsidRDefault="00863C48" w:rsidP="00B95F6A">
            <w:pPr>
              <w:pStyle w:val="ListParagraph"/>
              <w:numPr>
                <w:ilvl w:val="0"/>
                <w:numId w:val="16"/>
              </w:numPr>
              <w:suppressAutoHyphens w:val="0"/>
              <w:autoSpaceDE w:val="0"/>
              <w:ind w:left="179" w:hanging="142"/>
              <w:contextualSpacing/>
              <w:jc w:val="both"/>
              <w:textAlignment w:val="auto"/>
              <w:rPr>
                <w:rFonts w:ascii="Calibri Light" w:hAnsi="Calibri Light" w:cs="Calibri Light"/>
                <w:sz w:val="22"/>
                <w:szCs w:val="22"/>
                <w:lang w:val="lt-LT"/>
              </w:rPr>
            </w:pPr>
            <w:r w:rsidRPr="00B95F6A">
              <w:rPr>
                <w:rFonts w:ascii="Calibri Light" w:hAnsi="Calibri Light" w:cs="Calibri Light"/>
                <w:sz w:val="22"/>
                <w:szCs w:val="22"/>
                <w:lang w:val="lt-LT"/>
              </w:rPr>
              <w:t>ISO 27000.</w:t>
            </w:r>
          </w:p>
        </w:tc>
        <w:tc>
          <w:tcPr>
            <w:tcW w:w="1964" w:type="pct"/>
          </w:tcPr>
          <w:p w14:paraId="12DBACD5" w14:textId="77777777" w:rsidR="00863C48" w:rsidRPr="00AB2A8D" w:rsidRDefault="00863C48" w:rsidP="00863C48">
            <w:pPr>
              <w:pStyle w:val="ListParagraph"/>
              <w:suppressAutoHyphens w:val="0"/>
              <w:autoSpaceDE w:val="0"/>
              <w:ind w:left="179"/>
              <w:contextualSpacing/>
              <w:textAlignment w:val="auto"/>
              <w:rPr>
                <w:rFonts w:ascii="Calibri Light" w:hAnsi="Calibri Light" w:cs="Calibri Light"/>
                <w:sz w:val="22"/>
                <w:szCs w:val="22"/>
                <w:lang w:val="lt"/>
              </w:rPr>
            </w:pPr>
          </w:p>
        </w:tc>
      </w:tr>
    </w:tbl>
    <w:p w14:paraId="4CED1212" w14:textId="300F4070" w:rsidR="00863C48" w:rsidRPr="00877F58" w:rsidRDefault="00863C48" w:rsidP="00863C48">
      <w:pPr>
        <w:pStyle w:val="ListParagraph"/>
        <w:tabs>
          <w:tab w:val="left" w:pos="0"/>
        </w:tabs>
        <w:ind w:hanging="720"/>
        <w:rPr>
          <w:rFonts w:asciiTheme="majorHAnsi" w:hAnsiTheme="majorHAnsi" w:cstheme="majorHAnsi"/>
          <w:i/>
          <w:sz w:val="20"/>
          <w:szCs w:val="20"/>
          <w:lang w:val="lt-LT"/>
        </w:rPr>
      </w:pPr>
    </w:p>
    <w:p w14:paraId="2A4FC1B6" w14:textId="77777777" w:rsidR="00863C48" w:rsidRDefault="00863C48" w:rsidP="00BE4C39">
      <w:pPr>
        <w:spacing w:after="0" w:line="240" w:lineRule="auto"/>
        <w:rPr>
          <w:rFonts w:asciiTheme="majorHAnsi" w:hAnsiTheme="majorHAnsi" w:cstheme="majorHAnsi"/>
        </w:rPr>
      </w:pPr>
    </w:p>
    <w:p w14:paraId="695D5696" w14:textId="77777777" w:rsidR="00863C48" w:rsidRDefault="00863C48" w:rsidP="00BE4C39">
      <w:pPr>
        <w:spacing w:after="0" w:line="240" w:lineRule="auto"/>
        <w:rPr>
          <w:rFonts w:asciiTheme="majorHAnsi" w:hAnsiTheme="majorHAnsi" w:cstheme="majorHAnsi"/>
        </w:rPr>
      </w:pPr>
    </w:p>
    <w:p w14:paraId="049D2A26" w14:textId="77777777" w:rsidR="00863C48" w:rsidRPr="003C02C2" w:rsidRDefault="00863C48" w:rsidP="00BE4C39">
      <w:pPr>
        <w:spacing w:after="0" w:line="240" w:lineRule="auto"/>
        <w:rPr>
          <w:rFonts w:asciiTheme="majorHAnsi" w:hAnsiTheme="majorHAnsi" w:cstheme="majorHAnsi"/>
        </w:rPr>
      </w:pPr>
    </w:p>
    <w:p w14:paraId="54038387" w14:textId="2D91779B" w:rsidR="00776184" w:rsidRPr="00877F58" w:rsidRDefault="00863C48" w:rsidP="00877F58">
      <w:pPr>
        <w:pStyle w:val="ListParagraph"/>
        <w:tabs>
          <w:tab w:val="left" w:pos="0"/>
        </w:tabs>
        <w:ind w:hanging="720"/>
        <w:rPr>
          <w:rFonts w:asciiTheme="majorHAnsi" w:hAnsiTheme="majorHAnsi" w:cstheme="majorHAnsi"/>
          <w:i/>
          <w:sz w:val="20"/>
          <w:szCs w:val="20"/>
          <w:lang w:val="lt-LT"/>
        </w:rPr>
      </w:pPr>
      <w:r>
        <w:rPr>
          <w:rFonts w:asciiTheme="majorHAnsi" w:hAnsiTheme="majorHAnsi" w:cstheme="majorHAnsi"/>
          <w:b/>
          <w:sz w:val="16"/>
          <w:szCs w:val="16"/>
          <w:lang w:val="lt-LT"/>
        </w:rPr>
        <w:t>7</w:t>
      </w:r>
      <w:r w:rsidR="00BE4C39" w:rsidRPr="003C02C2">
        <w:rPr>
          <w:rFonts w:asciiTheme="majorHAnsi" w:hAnsiTheme="majorHAnsi" w:cstheme="majorHAnsi"/>
          <w:b/>
          <w:sz w:val="16"/>
          <w:szCs w:val="16"/>
          <w:lang w:val="lt-LT"/>
        </w:rPr>
        <w:t xml:space="preserve"> lentelė. Tiekėjo finansinis pasiūlymas:</w:t>
      </w:r>
      <w:r w:rsidR="00BE4C39" w:rsidRPr="003C02C2">
        <w:rPr>
          <w:rFonts w:asciiTheme="majorHAnsi" w:hAnsiTheme="majorHAnsi" w:cstheme="majorHAnsi"/>
          <w:i/>
          <w:sz w:val="20"/>
          <w:szCs w:val="20"/>
          <w:lang w:val="lt-LT"/>
        </w:rPr>
        <w:t xml:space="preserve"> </w:t>
      </w:r>
    </w:p>
    <w:tbl>
      <w:tblPr>
        <w:tblStyle w:val="Lentelstinklelis2"/>
        <w:tblW w:w="5000" w:type="pct"/>
        <w:tblLook w:val="04A0" w:firstRow="1" w:lastRow="0" w:firstColumn="1" w:lastColumn="0" w:noHBand="0" w:noVBand="1"/>
      </w:tblPr>
      <w:tblGrid>
        <w:gridCol w:w="1770"/>
        <w:gridCol w:w="3805"/>
        <w:gridCol w:w="3043"/>
        <w:gridCol w:w="3043"/>
        <w:gridCol w:w="3040"/>
      </w:tblGrid>
      <w:tr w:rsidR="00877F58" w:rsidRPr="003C02C2" w14:paraId="37345D30" w14:textId="77777777" w:rsidTr="00877F58">
        <w:trPr>
          <w:trHeight w:val="233"/>
        </w:trPr>
        <w:tc>
          <w:tcPr>
            <w:tcW w:w="6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D0817C" w14:textId="77777777" w:rsidR="00877F58" w:rsidRPr="003C02C2" w:rsidRDefault="00877F58" w:rsidP="00863C48">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Eil. Nr.</w:t>
            </w:r>
          </w:p>
        </w:tc>
        <w:tc>
          <w:tcPr>
            <w:tcW w:w="12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0468E3" w14:textId="77777777" w:rsidR="00877F58" w:rsidRPr="003C02C2" w:rsidRDefault="00877F58" w:rsidP="00863C48">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Pavadinimas</w:t>
            </w:r>
          </w:p>
        </w:tc>
        <w:tc>
          <w:tcPr>
            <w:tcW w:w="10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388317" w14:textId="4E658177" w:rsidR="00877F58" w:rsidRPr="003C02C2" w:rsidRDefault="00863C48" w:rsidP="00863C48">
            <w:pPr>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K</w:t>
            </w:r>
            <w:r w:rsidR="00877F58" w:rsidRPr="003C02C2">
              <w:rPr>
                <w:rFonts w:asciiTheme="majorHAnsi" w:hAnsiTheme="majorHAnsi" w:cstheme="majorHAnsi"/>
                <w:b/>
                <w:sz w:val="22"/>
                <w:lang w:val="lt-LT"/>
              </w:rPr>
              <w:t>iekis</w:t>
            </w:r>
            <w:r>
              <w:rPr>
                <w:rFonts w:asciiTheme="majorHAnsi" w:hAnsiTheme="majorHAnsi" w:cstheme="majorHAnsi"/>
                <w:b/>
                <w:sz w:val="22"/>
                <w:lang w:val="lt-LT"/>
              </w:rPr>
              <w:t xml:space="preserve"> (</w:t>
            </w:r>
            <w:r w:rsidRPr="00863C48">
              <w:rPr>
                <w:rFonts w:asciiTheme="majorHAnsi" w:hAnsiTheme="majorHAnsi" w:cstheme="majorHAnsi"/>
                <w:b/>
                <w:sz w:val="22"/>
                <w:lang w:val="lt-LT"/>
              </w:rPr>
              <w:t>Prenumeruojamų (aktyvuojamų licencijų) kiekis</w:t>
            </w:r>
            <w:r>
              <w:rPr>
                <w:rFonts w:asciiTheme="majorHAnsi" w:hAnsiTheme="majorHAnsi" w:cstheme="majorHAnsi"/>
                <w:b/>
                <w:sz w:val="22"/>
                <w:lang w:val="lt-LT"/>
              </w:rPr>
              <w:t>)</w:t>
            </w:r>
          </w:p>
        </w:tc>
        <w:tc>
          <w:tcPr>
            <w:tcW w:w="10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09CCCB" w14:textId="4336B7EC" w:rsidR="00877F58" w:rsidRPr="003C02C2" w:rsidRDefault="00877F58" w:rsidP="00863C48">
            <w:pPr>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Vnt. į</w:t>
            </w:r>
            <w:r w:rsidRPr="003C02C2">
              <w:rPr>
                <w:rFonts w:asciiTheme="majorHAnsi" w:hAnsiTheme="majorHAnsi" w:cstheme="majorHAnsi"/>
                <w:b/>
                <w:sz w:val="22"/>
                <w:lang w:val="lt-LT"/>
              </w:rPr>
              <w:t>kainis EUR be PVM</w:t>
            </w:r>
          </w:p>
        </w:tc>
        <w:tc>
          <w:tcPr>
            <w:tcW w:w="10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642BD2" w14:textId="77777777" w:rsidR="00877F58" w:rsidRPr="003C02C2" w:rsidRDefault="00877F58" w:rsidP="00863C48">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Kaina EUR</w:t>
            </w:r>
          </w:p>
          <w:p w14:paraId="4EF20EF3" w14:textId="253AB50C" w:rsidR="00877F58" w:rsidRPr="003C02C2" w:rsidRDefault="00877F58" w:rsidP="00863C48">
            <w:pPr>
              <w:spacing w:after="0" w:line="240" w:lineRule="auto"/>
              <w:jc w:val="center"/>
              <w:rPr>
                <w:rFonts w:asciiTheme="majorHAnsi" w:hAnsiTheme="majorHAnsi" w:cstheme="majorHAnsi"/>
                <w:b/>
                <w:sz w:val="22"/>
                <w:lang w:val="lt-LT"/>
              </w:rPr>
            </w:pPr>
            <w:r>
              <w:rPr>
                <w:rFonts w:asciiTheme="majorHAnsi" w:hAnsiTheme="majorHAnsi" w:cstheme="majorHAnsi"/>
                <w:b/>
                <w:sz w:val="22"/>
                <w:lang w:val="lt-LT"/>
              </w:rPr>
              <w:t>be</w:t>
            </w:r>
            <w:r w:rsidRPr="003C02C2">
              <w:rPr>
                <w:rFonts w:asciiTheme="majorHAnsi" w:hAnsiTheme="majorHAnsi" w:cstheme="majorHAnsi"/>
                <w:b/>
                <w:sz w:val="22"/>
                <w:lang w:val="lt-LT"/>
              </w:rPr>
              <w:t xml:space="preserve"> PVM</w:t>
            </w:r>
          </w:p>
        </w:tc>
      </w:tr>
      <w:tr w:rsidR="00877F58" w:rsidRPr="003C02C2" w14:paraId="0222710A" w14:textId="77777777" w:rsidTr="00877F58">
        <w:trPr>
          <w:trHeight w:val="233"/>
        </w:trPr>
        <w:tc>
          <w:tcPr>
            <w:tcW w:w="6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5FEF3F" w14:textId="7E57359D" w:rsidR="00877F58" w:rsidRPr="003C02C2" w:rsidRDefault="00877F58" w:rsidP="00863C48">
            <w:pPr>
              <w:spacing w:after="0" w:line="240" w:lineRule="auto"/>
              <w:jc w:val="center"/>
              <w:rPr>
                <w:rFonts w:asciiTheme="majorHAnsi" w:hAnsiTheme="majorHAnsi" w:cstheme="majorHAnsi"/>
                <w:b/>
                <w:sz w:val="22"/>
              </w:rPr>
            </w:pPr>
            <w:r>
              <w:rPr>
                <w:rFonts w:asciiTheme="majorHAnsi" w:hAnsiTheme="majorHAnsi" w:cstheme="majorHAnsi"/>
                <w:b/>
                <w:sz w:val="22"/>
              </w:rPr>
              <w:t>A</w:t>
            </w:r>
          </w:p>
        </w:tc>
        <w:tc>
          <w:tcPr>
            <w:tcW w:w="12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6A1170" w14:textId="72B0D5F3" w:rsidR="00877F58" w:rsidRPr="003C02C2" w:rsidRDefault="00877F58" w:rsidP="00863C48">
            <w:pPr>
              <w:spacing w:after="0" w:line="240" w:lineRule="auto"/>
              <w:jc w:val="center"/>
              <w:rPr>
                <w:rFonts w:asciiTheme="majorHAnsi" w:hAnsiTheme="majorHAnsi" w:cstheme="majorHAnsi"/>
                <w:b/>
                <w:sz w:val="22"/>
              </w:rPr>
            </w:pPr>
            <w:r>
              <w:rPr>
                <w:rFonts w:asciiTheme="majorHAnsi" w:hAnsiTheme="majorHAnsi" w:cstheme="majorHAnsi"/>
                <w:b/>
                <w:sz w:val="22"/>
              </w:rPr>
              <w:t>B</w:t>
            </w:r>
          </w:p>
        </w:tc>
        <w:tc>
          <w:tcPr>
            <w:tcW w:w="10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2BCF75" w14:textId="050CBD3F" w:rsidR="00877F58" w:rsidRPr="003C02C2" w:rsidRDefault="00877F58" w:rsidP="00863C48">
            <w:pPr>
              <w:spacing w:after="0" w:line="240" w:lineRule="auto"/>
              <w:jc w:val="center"/>
              <w:rPr>
                <w:rFonts w:asciiTheme="majorHAnsi" w:hAnsiTheme="majorHAnsi" w:cstheme="majorHAnsi"/>
                <w:b/>
                <w:sz w:val="22"/>
              </w:rPr>
            </w:pPr>
            <w:r>
              <w:rPr>
                <w:rFonts w:asciiTheme="majorHAnsi" w:hAnsiTheme="majorHAnsi" w:cstheme="majorHAnsi"/>
                <w:b/>
                <w:sz w:val="22"/>
              </w:rPr>
              <w:t>C</w:t>
            </w:r>
          </w:p>
        </w:tc>
        <w:tc>
          <w:tcPr>
            <w:tcW w:w="10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C25FD9" w14:textId="54C4D800" w:rsidR="00877F58" w:rsidRDefault="00877F58" w:rsidP="00863C48">
            <w:pPr>
              <w:spacing w:after="0" w:line="240" w:lineRule="auto"/>
              <w:jc w:val="center"/>
              <w:rPr>
                <w:rFonts w:asciiTheme="majorHAnsi" w:hAnsiTheme="majorHAnsi" w:cstheme="majorHAnsi"/>
                <w:b/>
                <w:sz w:val="22"/>
              </w:rPr>
            </w:pPr>
            <w:r>
              <w:rPr>
                <w:rFonts w:asciiTheme="majorHAnsi" w:hAnsiTheme="majorHAnsi" w:cstheme="majorHAnsi"/>
                <w:b/>
                <w:sz w:val="22"/>
              </w:rPr>
              <w:t>D</w:t>
            </w:r>
          </w:p>
        </w:tc>
        <w:tc>
          <w:tcPr>
            <w:tcW w:w="10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E3BEFA" w14:textId="39D11B7B" w:rsidR="00877F58" w:rsidRPr="00877F58" w:rsidRDefault="00877F58" w:rsidP="00863C48">
            <w:pPr>
              <w:spacing w:after="0" w:line="240" w:lineRule="auto"/>
              <w:jc w:val="center"/>
              <w:rPr>
                <w:rFonts w:asciiTheme="majorHAnsi" w:hAnsiTheme="majorHAnsi" w:cstheme="majorHAnsi"/>
                <w:b/>
                <w:sz w:val="22"/>
                <w:lang w:val="en-GB"/>
              </w:rPr>
            </w:pPr>
            <w:r>
              <w:rPr>
                <w:rFonts w:asciiTheme="majorHAnsi" w:hAnsiTheme="majorHAnsi" w:cstheme="majorHAnsi"/>
                <w:b/>
                <w:sz w:val="22"/>
              </w:rPr>
              <w:t>E</w:t>
            </w:r>
            <w:r>
              <w:rPr>
                <w:rFonts w:asciiTheme="majorHAnsi" w:hAnsiTheme="majorHAnsi" w:cstheme="majorHAnsi"/>
                <w:b/>
                <w:sz w:val="22"/>
                <w:lang w:val="en-GB"/>
              </w:rPr>
              <w:t>=C×D</w:t>
            </w:r>
          </w:p>
        </w:tc>
      </w:tr>
      <w:tr w:rsidR="00877F58" w:rsidRPr="003C02C2" w14:paraId="78D21452" w14:textId="77777777" w:rsidTr="00877F58">
        <w:trPr>
          <w:trHeight w:val="386"/>
        </w:trPr>
        <w:tc>
          <w:tcPr>
            <w:tcW w:w="602" w:type="pct"/>
            <w:tcBorders>
              <w:top w:val="single" w:sz="4" w:space="0" w:color="auto"/>
              <w:left w:val="single" w:sz="4" w:space="0" w:color="auto"/>
              <w:bottom w:val="single" w:sz="4" w:space="0" w:color="auto"/>
              <w:right w:val="single" w:sz="4" w:space="0" w:color="auto"/>
            </w:tcBorders>
            <w:vAlign w:val="center"/>
          </w:tcPr>
          <w:p w14:paraId="6EE7DD44" w14:textId="3D54A9DB" w:rsidR="00877F58" w:rsidRPr="003C02C2" w:rsidRDefault="00877F58" w:rsidP="00863C48">
            <w:pPr>
              <w:spacing w:after="0" w:line="240" w:lineRule="auto"/>
              <w:jc w:val="center"/>
              <w:rPr>
                <w:rFonts w:asciiTheme="majorHAnsi" w:hAnsiTheme="majorHAnsi" w:cstheme="majorHAnsi"/>
                <w:bCs/>
                <w:sz w:val="22"/>
                <w:lang w:val="lt-LT"/>
              </w:rPr>
            </w:pPr>
            <w:r>
              <w:rPr>
                <w:rFonts w:asciiTheme="majorHAnsi" w:hAnsiTheme="majorHAnsi" w:cstheme="majorHAnsi"/>
                <w:bCs/>
                <w:sz w:val="22"/>
                <w:lang w:val="lt-LT"/>
              </w:rPr>
              <w:t>1.</w:t>
            </w:r>
          </w:p>
        </w:tc>
        <w:tc>
          <w:tcPr>
            <w:tcW w:w="1294" w:type="pct"/>
            <w:tcBorders>
              <w:top w:val="single" w:sz="4" w:space="0" w:color="auto"/>
              <w:left w:val="single" w:sz="4" w:space="0" w:color="auto"/>
              <w:bottom w:val="single" w:sz="4" w:space="0" w:color="auto"/>
              <w:right w:val="single" w:sz="4" w:space="0" w:color="auto"/>
            </w:tcBorders>
            <w:vAlign w:val="center"/>
          </w:tcPr>
          <w:p w14:paraId="502069F2" w14:textId="27249CDB" w:rsidR="00877F58" w:rsidRPr="00877F58" w:rsidRDefault="00863C48" w:rsidP="00863C48">
            <w:pPr>
              <w:tabs>
                <w:tab w:val="left" w:pos="0"/>
                <w:tab w:val="left" w:pos="720"/>
              </w:tabs>
              <w:spacing w:after="0" w:line="240" w:lineRule="auto"/>
              <w:rPr>
                <w:rFonts w:asciiTheme="majorHAnsi" w:hAnsiTheme="majorHAnsi" w:cstheme="majorHAnsi"/>
                <w:bCs/>
                <w:sz w:val="22"/>
                <w:lang w:val="lt-LT"/>
              </w:rPr>
            </w:pPr>
            <w:r w:rsidRPr="00863C48">
              <w:rPr>
                <w:rFonts w:asciiTheme="majorHAnsi" w:hAnsiTheme="majorHAnsi" w:cstheme="majorHAnsi"/>
                <w:bCs/>
                <w:sz w:val="22"/>
                <w:lang w:val="lt-LT"/>
              </w:rPr>
              <w:t xml:space="preserve">Pažeidžiamumų skenavimo įrangos prenumerata </w:t>
            </w:r>
          </w:p>
        </w:tc>
        <w:tc>
          <w:tcPr>
            <w:tcW w:w="1035" w:type="pct"/>
            <w:tcBorders>
              <w:top w:val="single" w:sz="4" w:space="0" w:color="auto"/>
              <w:left w:val="single" w:sz="4" w:space="0" w:color="auto"/>
              <w:bottom w:val="single" w:sz="4" w:space="0" w:color="auto"/>
              <w:right w:val="single" w:sz="4" w:space="0" w:color="auto"/>
            </w:tcBorders>
            <w:vAlign w:val="center"/>
          </w:tcPr>
          <w:p w14:paraId="068D46A7" w14:textId="141F42D8" w:rsidR="00877F58" w:rsidRPr="003C02C2" w:rsidRDefault="00863C48" w:rsidP="00863C48">
            <w:pPr>
              <w:tabs>
                <w:tab w:val="left" w:pos="0"/>
                <w:tab w:val="left" w:pos="720"/>
              </w:tabs>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35</w:t>
            </w:r>
          </w:p>
        </w:tc>
        <w:tc>
          <w:tcPr>
            <w:tcW w:w="1035" w:type="pct"/>
            <w:tcBorders>
              <w:top w:val="single" w:sz="4" w:space="0" w:color="auto"/>
              <w:left w:val="single" w:sz="4" w:space="0" w:color="auto"/>
              <w:bottom w:val="single" w:sz="4" w:space="0" w:color="auto"/>
              <w:right w:val="single" w:sz="4" w:space="0" w:color="auto"/>
            </w:tcBorders>
            <w:vAlign w:val="center"/>
          </w:tcPr>
          <w:p w14:paraId="74DC310F" w14:textId="77777777" w:rsidR="00877F58" w:rsidRPr="003C02C2" w:rsidRDefault="00877F58" w:rsidP="00863C48">
            <w:pPr>
              <w:tabs>
                <w:tab w:val="left" w:pos="0"/>
                <w:tab w:val="left" w:pos="720"/>
              </w:tabs>
              <w:spacing w:after="0" w:line="240" w:lineRule="auto"/>
              <w:jc w:val="center"/>
              <w:rPr>
                <w:rFonts w:asciiTheme="majorHAnsi" w:hAnsiTheme="majorHAnsi" w:cstheme="majorHAnsi"/>
                <w:sz w:val="22"/>
                <w:lang w:val="lt-LT"/>
              </w:rPr>
            </w:pPr>
          </w:p>
        </w:tc>
        <w:tc>
          <w:tcPr>
            <w:tcW w:w="1034" w:type="pct"/>
            <w:tcBorders>
              <w:top w:val="single" w:sz="4" w:space="0" w:color="auto"/>
              <w:left w:val="single" w:sz="4" w:space="0" w:color="auto"/>
              <w:bottom w:val="single" w:sz="4" w:space="0" w:color="auto"/>
              <w:right w:val="single" w:sz="4" w:space="0" w:color="auto"/>
            </w:tcBorders>
            <w:vAlign w:val="center"/>
          </w:tcPr>
          <w:p w14:paraId="0FA99BFE" w14:textId="77777777" w:rsidR="00877F58" w:rsidRPr="003C02C2" w:rsidRDefault="00877F58" w:rsidP="00863C48">
            <w:pPr>
              <w:tabs>
                <w:tab w:val="left" w:pos="0"/>
                <w:tab w:val="left" w:pos="720"/>
              </w:tabs>
              <w:spacing w:after="0" w:line="240" w:lineRule="auto"/>
              <w:jc w:val="center"/>
              <w:rPr>
                <w:rFonts w:asciiTheme="majorHAnsi" w:hAnsiTheme="majorHAnsi" w:cstheme="majorHAnsi"/>
                <w:sz w:val="22"/>
                <w:lang w:val="lt-LT"/>
              </w:rPr>
            </w:pPr>
          </w:p>
        </w:tc>
      </w:tr>
      <w:tr w:rsidR="00877F58" w:rsidRPr="003C02C2" w14:paraId="6E0AD692" w14:textId="77777777" w:rsidTr="00877F58">
        <w:trPr>
          <w:trHeight w:val="386"/>
        </w:trPr>
        <w:tc>
          <w:tcPr>
            <w:tcW w:w="3966" w:type="pct"/>
            <w:gridSpan w:val="4"/>
            <w:tcBorders>
              <w:top w:val="single" w:sz="4" w:space="0" w:color="auto"/>
              <w:left w:val="single" w:sz="4" w:space="0" w:color="auto"/>
              <w:bottom w:val="single" w:sz="4" w:space="0" w:color="auto"/>
              <w:right w:val="single" w:sz="4" w:space="0" w:color="auto"/>
            </w:tcBorders>
            <w:vAlign w:val="center"/>
          </w:tcPr>
          <w:p w14:paraId="419DD575" w14:textId="77D82D3E" w:rsidR="00877F58" w:rsidRPr="003C02C2" w:rsidRDefault="00877F58" w:rsidP="00863C48">
            <w:pPr>
              <w:tabs>
                <w:tab w:val="left" w:pos="0"/>
                <w:tab w:val="left" w:pos="720"/>
              </w:tabs>
              <w:spacing w:after="0" w:line="240" w:lineRule="auto"/>
              <w:jc w:val="right"/>
              <w:rPr>
                <w:rFonts w:asciiTheme="majorHAnsi" w:hAnsiTheme="majorHAnsi" w:cstheme="majorHAnsi"/>
                <w:sz w:val="22"/>
              </w:rPr>
            </w:pPr>
            <w:r>
              <w:rPr>
                <w:rFonts w:asciiTheme="majorHAnsi" w:hAnsiTheme="majorHAnsi" w:cstheme="majorHAnsi"/>
                <w:sz w:val="22"/>
              </w:rPr>
              <w:t>PVM</w:t>
            </w:r>
          </w:p>
        </w:tc>
        <w:tc>
          <w:tcPr>
            <w:tcW w:w="1034" w:type="pct"/>
            <w:tcBorders>
              <w:top w:val="single" w:sz="4" w:space="0" w:color="auto"/>
              <w:left w:val="single" w:sz="4" w:space="0" w:color="auto"/>
              <w:bottom w:val="single" w:sz="4" w:space="0" w:color="auto"/>
              <w:right w:val="single" w:sz="4" w:space="0" w:color="auto"/>
            </w:tcBorders>
            <w:vAlign w:val="center"/>
          </w:tcPr>
          <w:p w14:paraId="5F12C48A" w14:textId="77777777" w:rsidR="00877F58" w:rsidRPr="003C02C2" w:rsidRDefault="00877F58" w:rsidP="00863C48">
            <w:pPr>
              <w:tabs>
                <w:tab w:val="left" w:pos="0"/>
                <w:tab w:val="left" w:pos="720"/>
              </w:tabs>
              <w:spacing w:after="0" w:line="240" w:lineRule="auto"/>
              <w:jc w:val="center"/>
              <w:rPr>
                <w:rFonts w:asciiTheme="majorHAnsi" w:hAnsiTheme="majorHAnsi" w:cstheme="majorHAnsi"/>
                <w:sz w:val="22"/>
              </w:rPr>
            </w:pPr>
          </w:p>
        </w:tc>
      </w:tr>
      <w:tr w:rsidR="00877F58" w:rsidRPr="003C02C2" w14:paraId="0C47E0E3" w14:textId="77777777" w:rsidTr="00877F58">
        <w:trPr>
          <w:trHeight w:val="386"/>
        </w:trPr>
        <w:tc>
          <w:tcPr>
            <w:tcW w:w="3966" w:type="pct"/>
            <w:gridSpan w:val="4"/>
            <w:tcBorders>
              <w:top w:val="single" w:sz="4" w:space="0" w:color="auto"/>
              <w:left w:val="single" w:sz="4" w:space="0" w:color="auto"/>
              <w:right w:val="single" w:sz="4" w:space="0" w:color="auto"/>
            </w:tcBorders>
            <w:shd w:val="clear" w:color="auto" w:fill="E2EFD9" w:themeFill="accent6" w:themeFillTint="33"/>
            <w:vAlign w:val="center"/>
          </w:tcPr>
          <w:p w14:paraId="49FD6961" w14:textId="61B500E2" w:rsidR="00877F58" w:rsidRPr="00877F58" w:rsidRDefault="00877F58" w:rsidP="00863C48">
            <w:pPr>
              <w:tabs>
                <w:tab w:val="left" w:pos="0"/>
                <w:tab w:val="left" w:pos="720"/>
              </w:tabs>
              <w:spacing w:after="0" w:line="240" w:lineRule="auto"/>
              <w:jc w:val="right"/>
              <w:rPr>
                <w:rFonts w:asciiTheme="majorHAnsi" w:hAnsiTheme="majorHAnsi" w:cstheme="majorHAnsi"/>
                <w:b/>
                <w:bCs/>
                <w:sz w:val="22"/>
                <w:lang w:val="lt-LT"/>
              </w:rPr>
            </w:pPr>
            <w:r w:rsidRPr="00877F58">
              <w:rPr>
                <w:rFonts w:asciiTheme="majorHAnsi" w:hAnsiTheme="majorHAnsi" w:cstheme="majorHAnsi"/>
                <w:b/>
                <w:bCs/>
                <w:sz w:val="22"/>
              </w:rPr>
              <w:t>I</w:t>
            </w:r>
            <w:r w:rsidRPr="00877F58">
              <w:rPr>
                <w:rFonts w:asciiTheme="majorHAnsi" w:hAnsiTheme="majorHAnsi" w:cstheme="majorHAnsi"/>
                <w:b/>
                <w:bCs/>
                <w:sz w:val="22"/>
                <w:lang w:val="lt-LT"/>
              </w:rPr>
              <w:t>š viso</w:t>
            </w:r>
            <w:r w:rsidR="00863C48">
              <w:rPr>
                <w:rFonts w:asciiTheme="majorHAnsi" w:hAnsiTheme="majorHAnsi" w:cstheme="majorHAnsi"/>
                <w:b/>
                <w:bCs/>
                <w:sz w:val="22"/>
                <w:lang w:val="lt-LT"/>
              </w:rPr>
              <w:t xml:space="preserve"> </w:t>
            </w:r>
            <w:r w:rsidRPr="00877F58">
              <w:rPr>
                <w:rFonts w:asciiTheme="majorHAnsi" w:hAnsiTheme="majorHAnsi" w:cstheme="majorHAnsi"/>
                <w:b/>
                <w:bCs/>
                <w:sz w:val="22"/>
                <w:lang w:val="lt-LT"/>
              </w:rPr>
              <w:t>EUR su PVM</w:t>
            </w:r>
          </w:p>
        </w:tc>
        <w:tc>
          <w:tcPr>
            <w:tcW w:w="1034" w:type="pct"/>
            <w:tcBorders>
              <w:top w:val="single" w:sz="4" w:space="0" w:color="auto"/>
              <w:left w:val="single" w:sz="4" w:space="0" w:color="auto"/>
              <w:right w:val="single" w:sz="4" w:space="0" w:color="auto"/>
            </w:tcBorders>
            <w:shd w:val="clear" w:color="auto" w:fill="E2EFD9" w:themeFill="accent6" w:themeFillTint="33"/>
            <w:vAlign w:val="center"/>
          </w:tcPr>
          <w:p w14:paraId="19C09604" w14:textId="77777777" w:rsidR="00877F58" w:rsidRPr="00877F58" w:rsidRDefault="00877F58" w:rsidP="00863C48">
            <w:pPr>
              <w:tabs>
                <w:tab w:val="left" w:pos="0"/>
                <w:tab w:val="left" w:pos="720"/>
              </w:tabs>
              <w:spacing w:after="0" w:line="240" w:lineRule="auto"/>
              <w:jc w:val="center"/>
              <w:rPr>
                <w:rFonts w:asciiTheme="majorHAnsi" w:hAnsiTheme="majorHAnsi" w:cstheme="majorHAnsi"/>
                <w:b/>
                <w:bCs/>
                <w:sz w:val="22"/>
              </w:rPr>
            </w:pPr>
          </w:p>
        </w:tc>
      </w:tr>
    </w:tbl>
    <w:p w14:paraId="11D6B378" w14:textId="77777777" w:rsidR="00734A5B" w:rsidRPr="003C02C2" w:rsidRDefault="00734A5B">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3C02C2" w14:paraId="5D32B237" w14:textId="77777777">
        <w:tc>
          <w:tcPr>
            <w:tcW w:w="9638" w:type="dxa"/>
            <w:tcMar>
              <w:top w:w="0" w:type="dxa"/>
              <w:left w:w="108" w:type="dxa"/>
              <w:bottom w:w="0" w:type="dxa"/>
              <w:right w:w="108" w:type="dxa"/>
            </w:tcMar>
            <w:vAlign w:val="center"/>
          </w:tcPr>
          <w:p w14:paraId="6A8A7836" w14:textId="3710CF4D" w:rsidR="0049243F" w:rsidRPr="003C02C2" w:rsidRDefault="00AE2E14">
            <w:pPr>
              <w:pStyle w:val="ListParagraph"/>
              <w:tabs>
                <w:tab w:val="left" w:pos="993"/>
              </w:tabs>
              <w:ind w:left="0"/>
              <w:jc w:val="both"/>
              <w:rPr>
                <w:rFonts w:asciiTheme="majorHAnsi" w:hAnsiTheme="majorHAnsi" w:cstheme="majorHAnsi"/>
                <w:sz w:val="20"/>
                <w:szCs w:val="20"/>
                <w:lang w:val="lt-LT"/>
              </w:rPr>
            </w:pPr>
            <w:r w:rsidRPr="003C02C2">
              <w:rPr>
                <w:rFonts w:asciiTheme="majorHAnsi" w:hAnsiTheme="majorHAnsi" w:cstheme="majorHAnsi"/>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3C02C2">
              <w:rPr>
                <w:rFonts w:asciiTheme="majorHAnsi" w:hAnsiTheme="majorHAnsi" w:cstheme="majorHAnsi"/>
                <w:spacing w:val="-4"/>
                <w:sz w:val="20"/>
                <w:szCs w:val="20"/>
                <w:lang w:val="lt-LT" w:eastAsia="ar-SA"/>
              </w:rPr>
              <w:t xml:space="preserve"> Pateikdamas </w:t>
            </w:r>
            <w:hyperlink r:id="rId9" w:history="1">
              <w:r w:rsidRPr="003C02C2">
                <w:rPr>
                  <w:rStyle w:val="Hyperlink"/>
                  <w:rFonts w:asciiTheme="majorHAnsi" w:hAnsiTheme="majorHAnsi" w:cstheme="majorHAnsi"/>
                  <w:sz w:val="20"/>
                  <w:szCs w:val="20"/>
                  <w:lang w:val="lt-LT"/>
                </w:rPr>
                <w:t>CVP IS</w:t>
              </w:r>
            </w:hyperlink>
            <w:r w:rsidRPr="003C02C2">
              <w:rPr>
                <w:rFonts w:asciiTheme="majorHAnsi" w:hAnsiTheme="majorHAnsi" w:cstheme="majorHAnsi"/>
                <w:sz w:val="20"/>
                <w:szCs w:val="20"/>
                <w:lang w:val="lt-LT"/>
              </w:rPr>
              <w:t xml:space="preserve"> </w:t>
            </w:r>
            <w:r w:rsidRPr="003C02C2">
              <w:rPr>
                <w:rFonts w:asciiTheme="majorHAnsi" w:hAnsiTheme="majorHAnsi" w:cstheme="majorHAnsi"/>
                <w:spacing w:val="-4"/>
                <w:sz w:val="20"/>
                <w:szCs w:val="20"/>
                <w:lang w:val="lt-LT" w:eastAsia="ar-SA"/>
              </w:rPr>
              <w:t>priemonėmis pateiktą pasiūlymą patvirtinu, kad dokumentų skaitmeninės</w:t>
            </w:r>
            <w:r w:rsidRPr="003C02C2">
              <w:rPr>
                <w:rFonts w:asciiTheme="majorHAnsi" w:hAnsiTheme="majorHAnsi" w:cstheme="majorHAnsi"/>
                <w:sz w:val="20"/>
                <w:szCs w:val="20"/>
                <w:lang w:val="lt-LT" w:eastAsia="ar-SA"/>
              </w:rPr>
              <w:t xml:space="preserve"> kopijos ir elektroninėmis priemonėmis pateikti duomenys yra </w:t>
            </w:r>
            <w:r w:rsidRPr="003C02C2">
              <w:rPr>
                <w:rFonts w:asciiTheme="majorHAnsi" w:hAnsiTheme="majorHAnsi" w:cstheme="majorHAnsi"/>
                <w:color w:val="000000" w:themeColor="text1"/>
                <w:sz w:val="20"/>
                <w:szCs w:val="20"/>
                <w:lang w:val="lt-LT" w:eastAsia="ar-SA"/>
              </w:rPr>
              <w:t>tikri</w:t>
            </w:r>
            <w:r w:rsidR="00A92611" w:rsidRPr="003C02C2">
              <w:rPr>
                <w:rFonts w:asciiTheme="majorHAnsi" w:hAnsiTheme="majorHAnsi" w:cstheme="majorHAnsi"/>
                <w:color w:val="000000" w:themeColor="text1"/>
                <w:sz w:val="20"/>
                <w:szCs w:val="20"/>
                <w:lang w:val="lt-LT"/>
              </w:rPr>
              <w:t>, teisingi ir apima viską, ko reikia tinkamam sutarties įvykdymui.</w:t>
            </w:r>
            <w:r w:rsidR="003F06D9" w:rsidRPr="003C02C2">
              <w:rPr>
                <w:rFonts w:asciiTheme="majorHAnsi" w:hAnsiTheme="majorHAnsi" w:cstheme="majorHAnsi"/>
                <w:color w:val="000000" w:themeColor="text1"/>
                <w:sz w:val="20"/>
                <w:szCs w:val="20"/>
                <w:lang w:val="lt-LT"/>
              </w:rPr>
              <w:t xml:space="preserve"> </w:t>
            </w:r>
          </w:p>
        </w:tc>
      </w:tr>
    </w:tbl>
    <w:p w14:paraId="44A67343" w14:textId="77777777" w:rsidR="004F2366" w:rsidRPr="003C02C2" w:rsidRDefault="004F2366">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3C02C2" w14:paraId="3EA923F3" w14:textId="77777777" w:rsidTr="00BE34EB">
        <w:tc>
          <w:tcPr>
            <w:tcW w:w="1846" w:type="pct"/>
            <w:tcBorders>
              <w:top w:val="nil"/>
              <w:left w:val="nil"/>
              <w:right w:val="nil"/>
            </w:tcBorders>
            <w:vAlign w:val="center"/>
          </w:tcPr>
          <w:p w14:paraId="6D26C1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r>
      <w:tr w:rsidR="009038A0" w:rsidRPr="003C02C2" w14:paraId="2B16D205" w14:textId="77777777" w:rsidTr="00BE34EB">
        <w:trPr>
          <w:trHeight w:val="158"/>
        </w:trPr>
        <w:tc>
          <w:tcPr>
            <w:tcW w:w="1846" w:type="pct"/>
            <w:tcBorders>
              <w:left w:val="nil"/>
              <w:bottom w:val="nil"/>
              <w:right w:val="nil"/>
            </w:tcBorders>
          </w:tcPr>
          <w:p w14:paraId="79D50408"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(Parašas*</w:t>
            </w:r>
            <w:r w:rsidR="00D85758" w:rsidRPr="003C02C2">
              <w:rPr>
                <w:rStyle w:val="FootnoteReference"/>
                <w:rFonts w:asciiTheme="majorHAnsi" w:hAnsiTheme="majorHAnsi" w:cstheme="majorHAnsi"/>
                <w:sz w:val="16"/>
                <w:szCs w:val="16"/>
                <w:lang w:val="lt-LT"/>
              </w:rPr>
              <w:footnoteReference w:id="6"/>
            </w:r>
            <w:r w:rsidRPr="003C02C2">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3C02C2"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(Vardas, pavardė)</w:t>
            </w:r>
          </w:p>
          <w:p w14:paraId="75752B9B" w14:textId="77777777" w:rsidR="009038A0" w:rsidRPr="003C02C2"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3C02C2" w:rsidRDefault="009038A0" w:rsidP="009038A0">
      <w:pPr>
        <w:tabs>
          <w:tab w:val="left" w:pos="1089"/>
        </w:tabs>
        <w:spacing w:after="0" w:line="312" w:lineRule="auto"/>
        <w:rPr>
          <w:rFonts w:asciiTheme="majorHAnsi" w:hAnsiTheme="majorHAnsi" w:cstheme="majorHAnsi"/>
          <w:sz w:val="22"/>
        </w:rPr>
      </w:pPr>
    </w:p>
    <w:sectPr w:rsidR="009038A0" w:rsidRPr="003C02C2" w:rsidSect="00884A11">
      <w:pgSz w:w="16838" w:h="11906" w:orient="landscape"/>
      <w:pgMar w:top="1701" w:right="993" w:bottom="567" w:left="1134"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D8C11" w14:textId="77777777" w:rsidR="00974B22" w:rsidRDefault="00974B22">
      <w:pPr>
        <w:spacing w:after="0" w:line="240" w:lineRule="auto"/>
      </w:pPr>
      <w:r>
        <w:separator/>
      </w:r>
    </w:p>
  </w:endnote>
  <w:endnote w:type="continuationSeparator" w:id="0">
    <w:p w14:paraId="03A23FB7" w14:textId="77777777" w:rsidR="00974B22" w:rsidRDefault="00974B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1C07F" w14:textId="77777777" w:rsidR="00974B22" w:rsidRDefault="00974B22">
      <w:pPr>
        <w:spacing w:after="0" w:line="240" w:lineRule="auto"/>
      </w:pPr>
      <w:r>
        <w:rPr>
          <w:color w:val="000000"/>
        </w:rPr>
        <w:separator/>
      </w:r>
    </w:p>
  </w:footnote>
  <w:footnote w:type="continuationSeparator" w:id="0">
    <w:p w14:paraId="0C391E87" w14:textId="77777777" w:rsidR="00974B22" w:rsidRDefault="00974B22">
      <w:pPr>
        <w:spacing w:after="0" w:line="240" w:lineRule="auto"/>
      </w:pPr>
      <w:r>
        <w:continuationSeparator/>
      </w:r>
    </w:p>
  </w:footnote>
  <w:footnote w:id="1">
    <w:p w14:paraId="0BD8B5B8" w14:textId="77777777" w:rsidR="0049243F" w:rsidRPr="006F2426" w:rsidRDefault="00AE2E14">
      <w:pPr>
        <w:pStyle w:val="FootnoteText"/>
        <w:tabs>
          <w:tab w:val="clear" w:pos="360"/>
          <w:tab w:val="left" w:pos="0"/>
          <w:tab w:val="left" w:pos="284"/>
        </w:tabs>
        <w:ind w:left="0" w:firstLine="0"/>
        <w:jc w:val="both"/>
        <w:rPr>
          <w:rFonts w:asciiTheme="majorHAnsi" w:hAnsiTheme="majorHAnsi" w:cstheme="majorHAnsi"/>
          <w:sz w:val="12"/>
          <w:szCs w:val="12"/>
        </w:rPr>
      </w:pPr>
      <w:r w:rsidRPr="006F2426">
        <w:rPr>
          <w:rStyle w:val="FootnoteReference"/>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FootnoteText"/>
        <w:tabs>
          <w:tab w:val="clear" w:pos="360"/>
        </w:tabs>
        <w:ind w:left="0" w:firstLine="0"/>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30C381E4" w14:textId="77777777" w:rsidR="00457B4A" w:rsidRPr="005573FA" w:rsidRDefault="00457B4A" w:rsidP="00457B4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 w:id="6">
    <w:p w14:paraId="28BC44D6" w14:textId="77777777" w:rsidR="00D85758" w:rsidRPr="00D85758" w:rsidRDefault="00EC1EC3">
      <w:pPr>
        <w:pStyle w:val="FootnoteText"/>
        <w:rPr>
          <w:lang w:val="lt-LT"/>
        </w:rPr>
      </w:pPr>
      <w:r>
        <w:t>*</w:t>
      </w:r>
      <w:r w:rsidR="00D85758">
        <w:rPr>
          <w:rStyle w:val="FootnoteReference"/>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A7DC9"/>
    <w:multiLevelType w:val="hybridMultilevel"/>
    <w:tmpl w:val="A7560B12"/>
    <w:lvl w:ilvl="0" w:tplc="5B5E7CDC">
      <w:start w:val="7"/>
      <w:numFmt w:val="bullet"/>
      <w:lvlText w:val=""/>
      <w:lvlJc w:val="left"/>
      <w:pPr>
        <w:ind w:left="36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05F69EC"/>
    <w:multiLevelType w:val="hybridMultilevel"/>
    <w:tmpl w:val="001A634C"/>
    <w:lvl w:ilvl="0" w:tplc="F2B81696">
      <w:start w:val="12"/>
      <w:numFmt w:val="decimal"/>
      <w:lvlText w:val="%1"/>
      <w:lvlJc w:val="left"/>
      <w:pPr>
        <w:ind w:left="330" w:hanging="360"/>
      </w:pPr>
      <w:rPr>
        <w:rFonts w:hint="default"/>
      </w:rPr>
    </w:lvl>
    <w:lvl w:ilvl="1" w:tplc="04270019" w:tentative="1">
      <w:start w:val="1"/>
      <w:numFmt w:val="lowerLetter"/>
      <w:lvlText w:val="%2."/>
      <w:lvlJc w:val="left"/>
      <w:pPr>
        <w:ind w:left="1050" w:hanging="360"/>
      </w:pPr>
    </w:lvl>
    <w:lvl w:ilvl="2" w:tplc="0427001B" w:tentative="1">
      <w:start w:val="1"/>
      <w:numFmt w:val="lowerRoman"/>
      <w:lvlText w:val="%3."/>
      <w:lvlJc w:val="right"/>
      <w:pPr>
        <w:ind w:left="1770" w:hanging="180"/>
      </w:pPr>
    </w:lvl>
    <w:lvl w:ilvl="3" w:tplc="0427000F" w:tentative="1">
      <w:start w:val="1"/>
      <w:numFmt w:val="decimal"/>
      <w:lvlText w:val="%4."/>
      <w:lvlJc w:val="left"/>
      <w:pPr>
        <w:ind w:left="2490" w:hanging="360"/>
      </w:pPr>
    </w:lvl>
    <w:lvl w:ilvl="4" w:tplc="04270019" w:tentative="1">
      <w:start w:val="1"/>
      <w:numFmt w:val="lowerLetter"/>
      <w:lvlText w:val="%5."/>
      <w:lvlJc w:val="left"/>
      <w:pPr>
        <w:ind w:left="3210" w:hanging="360"/>
      </w:pPr>
    </w:lvl>
    <w:lvl w:ilvl="5" w:tplc="0427001B" w:tentative="1">
      <w:start w:val="1"/>
      <w:numFmt w:val="lowerRoman"/>
      <w:lvlText w:val="%6."/>
      <w:lvlJc w:val="right"/>
      <w:pPr>
        <w:ind w:left="3930" w:hanging="180"/>
      </w:pPr>
    </w:lvl>
    <w:lvl w:ilvl="6" w:tplc="0427000F" w:tentative="1">
      <w:start w:val="1"/>
      <w:numFmt w:val="decimal"/>
      <w:lvlText w:val="%7."/>
      <w:lvlJc w:val="left"/>
      <w:pPr>
        <w:ind w:left="4650" w:hanging="360"/>
      </w:pPr>
    </w:lvl>
    <w:lvl w:ilvl="7" w:tplc="04270019" w:tentative="1">
      <w:start w:val="1"/>
      <w:numFmt w:val="lowerLetter"/>
      <w:lvlText w:val="%8."/>
      <w:lvlJc w:val="left"/>
      <w:pPr>
        <w:ind w:left="5370" w:hanging="360"/>
      </w:pPr>
    </w:lvl>
    <w:lvl w:ilvl="8" w:tplc="0427001B" w:tentative="1">
      <w:start w:val="1"/>
      <w:numFmt w:val="lowerRoman"/>
      <w:lvlText w:val="%9."/>
      <w:lvlJc w:val="right"/>
      <w:pPr>
        <w:ind w:left="6090" w:hanging="180"/>
      </w:pPr>
    </w:lvl>
  </w:abstractNum>
  <w:abstractNum w:abstractNumId="12" w15:restartNumberingAfterBreak="0">
    <w:nsid w:val="60FB565B"/>
    <w:multiLevelType w:val="hybridMultilevel"/>
    <w:tmpl w:val="BB94AF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8917566">
    <w:abstractNumId w:val="4"/>
  </w:num>
  <w:num w:numId="2" w16cid:durableId="362022074">
    <w:abstractNumId w:val="8"/>
  </w:num>
  <w:num w:numId="3" w16cid:durableId="1945503064">
    <w:abstractNumId w:val="3"/>
  </w:num>
  <w:num w:numId="4" w16cid:durableId="1584027832">
    <w:abstractNumId w:val="3"/>
    <w:lvlOverride w:ilvl="0">
      <w:startOverride w:val="1"/>
    </w:lvlOverride>
  </w:num>
  <w:num w:numId="5" w16cid:durableId="530529676">
    <w:abstractNumId w:val="0"/>
  </w:num>
  <w:num w:numId="6" w16cid:durableId="1435059076">
    <w:abstractNumId w:val="1"/>
  </w:num>
  <w:num w:numId="7" w16cid:durableId="2028285794">
    <w:abstractNumId w:val="7"/>
  </w:num>
  <w:num w:numId="8" w16cid:durableId="1154833090">
    <w:abstractNumId w:val="2"/>
  </w:num>
  <w:num w:numId="9" w16cid:durableId="1484925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4"/>
  </w:num>
  <w:num w:numId="11" w16cid:durableId="1933317391">
    <w:abstractNumId w:val="5"/>
  </w:num>
  <w:num w:numId="12" w16cid:durableId="964114717">
    <w:abstractNumId w:val="10"/>
  </w:num>
  <w:num w:numId="13" w16cid:durableId="276985305">
    <w:abstractNumId w:val="9"/>
  </w:num>
  <w:num w:numId="14" w16cid:durableId="1052266650">
    <w:abstractNumId w:val="13"/>
  </w:num>
  <w:num w:numId="15" w16cid:durableId="1503352495">
    <w:abstractNumId w:val="12"/>
  </w:num>
  <w:num w:numId="16" w16cid:durableId="382605339">
    <w:abstractNumId w:val="6"/>
  </w:num>
  <w:num w:numId="17" w16cid:durableId="116675200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4325B"/>
    <w:rsid w:val="00075444"/>
    <w:rsid w:val="00090A5F"/>
    <w:rsid w:val="00093123"/>
    <w:rsid w:val="00094435"/>
    <w:rsid w:val="000A7E8A"/>
    <w:rsid w:val="00115377"/>
    <w:rsid w:val="00122666"/>
    <w:rsid w:val="00147774"/>
    <w:rsid w:val="0015085E"/>
    <w:rsid w:val="0015167B"/>
    <w:rsid w:val="0015730E"/>
    <w:rsid w:val="001672DF"/>
    <w:rsid w:val="00170C06"/>
    <w:rsid w:val="00181C24"/>
    <w:rsid w:val="001A43A0"/>
    <w:rsid w:val="001B078A"/>
    <w:rsid w:val="001B779D"/>
    <w:rsid w:val="001F4F4F"/>
    <w:rsid w:val="002055C0"/>
    <w:rsid w:val="00217D3B"/>
    <w:rsid w:val="00225240"/>
    <w:rsid w:val="002528F8"/>
    <w:rsid w:val="00261703"/>
    <w:rsid w:val="0026474A"/>
    <w:rsid w:val="002B7236"/>
    <w:rsid w:val="002C695D"/>
    <w:rsid w:val="002F5DDE"/>
    <w:rsid w:val="002F7770"/>
    <w:rsid w:val="00304F3F"/>
    <w:rsid w:val="00336AFB"/>
    <w:rsid w:val="00347E0B"/>
    <w:rsid w:val="00353A51"/>
    <w:rsid w:val="00385FF7"/>
    <w:rsid w:val="003A3E70"/>
    <w:rsid w:val="003C02C2"/>
    <w:rsid w:val="003E39DB"/>
    <w:rsid w:val="003F06D9"/>
    <w:rsid w:val="00405404"/>
    <w:rsid w:val="00442479"/>
    <w:rsid w:val="00443B62"/>
    <w:rsid w:val="00444343"/>
    <w:rsid w:val="00447A86"/>
    <w:rsid w:val="00457B4A"/>
    <w:rsid w:val="004622C1"/>
    <w:rsid w:val="00477B38"/>
    <w:rsid w:val="0049243F"/>
    <w:rsid w:val="00497126"/>
    <w:rsid w:val="004A6B82"/>
    <w:rsid w:val="004C105A"/>
    <w:rsid w:val="004D7EB1"/>
    <w:rsid w:val="004F2366"/>
    <w:rsid w:val="005A0C01"/>
    <w:rsid w:val="005A16FC"/>
    <w:rsid w:val="005B3F96"/>
    <w:rsid w:val="005B4BE4"/>
    <w:rsid w:val="005C388C"/>
    <w:rsid w:val="005F1561"/>
    <w:rsid w:val="006433E2"/>
    <w:rsid w:val="006742C1"/>
    <w:rsid w:val="006D2AD2"/>
    <w:rsid w:val="006F2426"/>
    <w:rsid w:val="00701AD8"/>
    <w:rsid w:val="00704FA2"/>
    <w:rsid w:val="00715DB6"/>
    <w:rsid w:val="00734A5B"/>
    <w:rsid w:val="007424B0"/>
    <w:rsid w:val="0074373E"/>
    <w:rsid w:val="00766946"/>
    <w:rsid w:val="00776184"/>
    <w:rsid w:val="007A6180"/>
    <w:rsid w:val="007B71B8"/>
    <w:rsid w:val="007D0AE6"/>
    <w:rsid w:val="007D5FBC"/>
    <w:rsid w:val="008005B8"/>
    <w:rsid w:val="00801C0C"/>
    <w:rsid w:val="00807550"/>
    <w:rsid w:val="008174E4"/>
    <w:rsid w:val="00821104"/>
    <w:rsid w:val="00825592"/>
    <w:rsid w:val="00863C48"/>
    <w:rsid w:val="00877F58"/>
    <w:rsid w:val="00884A11"/>
    <w:rsid w:val="0089049F"/>
    <w:rsid w:val="00897DD1"/>
    <w:rsid w:val="008B2E05"/>
    <w:rsid w:val="008B6D00"/>
    <w:rsid w:val="008E21BB"/>
    <w:rsid w:val="008E2DB0"/>
    <w:rsid w:val="009038A0"/>
    <w:rsid w:val="00904FA7"/>
    <w:rsid w:val="00933C70"/>
    <w:rsid w:val="00966861"/>
    <w:rsid w:val="00974B22"/>
    <w:rsid w:val="009C62C2"/>
    <w:rsid w:val="009E59AD"/>
    <w:rsid w:val="00A64AA8"/>
    <w:rsid w:val="00A66737"/>
    <w:rsid w:val="00A92611"/>
    <w:rsid w:val="00AE2E14"/>
    <w:rsid w:val="00B300E4"/>
    <w:rsid w:val="00B36663"/>
    <w:rsid w:val="00B42E6E"/>
    <w:rsid w:val="00B5170E"/>
    <w:rsid w:val="00B92624"/>
    <w:rsid w:val="00B95F6A"/>
    <w:rsid w:val="00B96360"/>
    <w:rsid w:val="00BD1DA5"/>
    <w:rsid w:val="00BE18BD"/>
    <w:rsid w:val="00BE4C39"/>
    <w:rsid w:val="00C003BD"/>
    <w:rsid w:val="00C64A19"/>
    <w:rsid w:val="00C77606"/>
    <w:rsid w:val="00CA47E7"/>
    <w:rsid w:val="00CA541D"/>
    <w:rsid w:val="00D53695"/>
    <w:rsid w:val="00D70811"/>
    <w:rsid w:val="00D778E9"/>
    <w:rsid w:val="00D85758"/>
    <w:rsid w:val="00DA5919"/>
    <w:rsid w:val="00DD3A55"/>
    <w:rsid w:val="00E03A80"/>
    <w:rsid w:val="00E1312F"/>
    <w:rsid w:val="00E333DC"/>
    <w:rsid w:val="00E35FBE"/>
    <w:rsid w:val="00E62481"/>
    <w:rsid w:val="00E66802"/>
    <w:rsid w:val="00E74D96"/>
    <w:rsid w:val="00E96BC0"/>
    <w:rsid w:val="00EC1EC3"/>
    <w:rsid w:val="00ED07C0"/>
    <w:rsid w:val="00F21F2E"/>
    <w:rsid w:val="00F276B7"/>
    <w:rsid w:val="00F53B3E"/>
    <w:rsid w:val="00F7766E"/>
    <w:rsid w:val="00F95883"/>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33C70"/>
    <w:pPr>
      <w:suppressAutoHyphens/>
      <w:spacing w:after="200" w:line="276" w:lineRule="auto"/>
    </w:pPr>
    <w:rPr>
      <w:rFonts w:ascii="Times New Roman" w:hAnsi="Times New Roman"/>
      <w:sz w:val="24"/>
    </w:rPr>
  </w:style>
  <w:style w:type="paragraph" w:styleId="Heading1">
    <w:name w:val="heading 1"/>
    <w:basedOn w:val="Normal"/>
    <w:next w:val="Normal"/>
    <w:link w:val="Heading1Char"/>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99"/>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FootnoteText">
    <w:name w:val="footnote text"/>
    <w:basedOn w:val="Normal"/>
    <w:link w:val="FootnoteTextChar"/>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DefaultParagraphFont"/>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qFormat/>
    <w:rPr>
      <w:position w:val="0"/>
      <w:vertAlign w:val="superscrip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KomentarotekstasDiagrama">
    <w:name w:val="Komentaro tekstas Diagrama"/>
    <w:basedOn w:val="DefaultParagraphFont"/>
    <w:rPr>
      <w:rFonts w:ascii="Times New Roman" w:hAnsi="Times New Roman"/>
      <w:sz w:val="20"/>
      <w:szCs w:val="20"/>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DebesliotekstasDiagrama">
    <w:name w:val="Debesėlio tekstas Diagrama"/>
    <w:basedOn w:val="DefaultParagraphFont"/>
    <w:rPr>
      <w:rFonts w:ascii="Segoe UI" w:hAnsi="Segoe UI" w:cs="Segoe UI"/>
      <w:sz w:val="18"/>
      <w:szCs w:val="18"/>
    </w:rPr>
  </w:style>
  <w:style w:type="character" w:styleId="Hyperlink">
    <w:name w:val="Hyperlink"/>
    <w:basedOn w:val="DefaultParagraphFont"/>
    <w:rPr>
      <w:rFonts w:cs="Times New Roman"/>
      <w:color w:val="0000FF"/>
      <w:u w:val="single"/>
    </w:rPr>
  </w:style>
  <w:style w:type="character" w:customStyle="1" w:styleId="apple-converted-space">
    <w:name w:val="apple-converted-space"/>
    <w:basedOn w:val="DefaultParagraphFont"/>
  </w:style>
  <w:style w:type="character" w:styleId="Emphasis">
    <w:name w:val="Emphasis"/>
    <w:uiPriority w:val="20"/>
    <w:qFormat/>
    <w:rPr>
      <w:rFonts w:cs="Times New Roman"/>
      <w:i/>
    </w:rPr>
  </w:style>
  <w:style w:type="paragraph" w:styleId="NoSpacing">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Normal"/>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9E59AD"/>
    <w:rPr>
      <w:rFonts w:ascii="Times New Roman" w:eastAsia="Times New Roman" w:hAnsi="Times New Roman"/>
      <w:sz w:val="24"/>
      <w:szCs w:val="24"/>
    </w:rPr>
  </w:style>
  <w:style w:type="table" w:styleId="TableGrid">
    <w:name w:val="Table Grid"/>
    <w:basedOn w:val="TableNorma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7D0AE6"/>
    <w:rPr>
      <w:sz w:val="24"/>
      <w:szCs w:val="24"/>
      <w:lang w:val="en-US" w:bidi="en-US"/>
    </w:rPr>
  </w:style>
  <w:style w:type="table" w:customStyle="1" w:styleId="Lentelstinklelis3">
    <w:name w:val="Lentelės tinklelis3"/>
    <w:basedOn w:val="TableNormal"/>
    <w:next w:val="TableGrid"/>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BE4C39"/>
    <w:rPr>
      <w:rFonts w:ascii="Times New Roman" w:eastAsia="Times New Roman" w:hAnsi="Times New Roman"/>
      <w:sz w:val="20"/>
      <w:szCs w:val="20"/>
      <w:lang w:val="en-US"/>
    </w:rPr>
  </w:style>
  <w:style w:type="character" w:customStyle="1" w:styleId="Heading1Char">
    <w:name w:val="Heading 1 Char"/>
    <w:basedOn w:val="DefaultParagraphFont"/>
    <w:link w:val="Heading1"/>
    <w:rsid w:val="00734A5B"/>
    <w:rPr>
      <w:rFonts w:asciiTheme="majorHAnsi" w:eastAsiaTheme="majorEastAsia" w:hAnsiTheme="majorHAnsi" w:cstheme="majorBidi"/>
      <w:b/>
      <w:bCs/>
      <w:caps/>
      <w:spacing w:val="4"/>
      <w:sz w:val="28"/>
      <w:szCs w:val="28"/>
      <w:lang w:val="en-US"/>
    </w:rPr>
  </w:style>
  <w:style w:type="paragraph" w:styleId="NormalWeb">
    <w:name w:val="Normal (Web)"/>
    <w:basedOn w:val="Normal"/>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Revision">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TableNormal"/>
    <w:next w:val="TableGrid"/>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76184"/>
    <w:rPr>
      <w:color w:val="605E5C"/>
      <w:shd w:val="clear" w:color="auto" w:fill="E1DFDD"/>
    </w:rPr>
  </w:style>
  <w:style w:type="character" w:styleId="PlaceholderText">
    <w:name w:val="Placeholder Text"/>
    <w:basedOn w:val="DefaultParagraphFont"/>
    <w:uiPriority w:val="99"/>
    <w:semiHidden/>
    <w:qFormat/>
    <w:rsid w:val="00877F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e.mitre.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6</Pages>
  <Words>6158</Words>
  <Characters>3511</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Evaldas Stadalius</cp:lastModifiedBy>
  <cp:revision>35</cp:revision>
  <dcterms:created xsi:type="dcterms:W3CDTF">2023-01-10T08:54:00Z</dcterms:created>
  <dcterms:modified xsi:type="dcterms:W3CDTF">2026-06-09T10:19:00Z</dcterms:modified>
</cp:coreProperties>
</file>